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DA70" w14:textId="77777777" w:rsidR="00443B09" w:rsidRPr="000B7FF8" w:rsidRDefault="00443B09" w:rsidP="00443B09">
      <w:pPr>
        <w:pStyle w:val="NoSpacing"/>
        <w:rPr>
          <w:rFonts w:cstheme="minorHAnsi"/>
          <w:lang w:val="es-419"/>
        </w:rPr>
      </w:pPr>
    </w:p>
    <w:p w14:paraId="288F4256" w14:textId="7EC1A26B" w:rsidR="000218EF" w:rsidRPr="000B7FF8" w:rsidRDefault="000218EF" w:rsidP="000218EF">
      <w:pPr>
        <w:pStyle w:val="NoSpacing"/>
        <w:rPr>
          <w:rFonts w:cstheme="minorHAnsi"/>
          <w:b/>
          <w:bCs/>
          <w:lang w:val="es-ES"/>
        </w:rPr>
      </w:pPr>
      <w:r w:rsidRPr="000B7FF8">
        <w:rPr>
          <w:rFonts w:cstheme="minorHAnsi"/>
          <w:b/>
          <w:bCs/>
          <w:lang w:val="es-419"/>
        </w:rPr>
        <w:t xml:space="preserve">Director/a del Programa </w:t>
      </w:r>
      <w:r w:rsidR="00FC6DA5" w:rsidRPr="000B7FF8">
        <w:rPr>
          <w:rFonts w:cstheme="minorHAnsi"/>
          <w:b/>
          <w:bCs/>
          <w:lang w:val="es-ES"/>
        </w:rPr>
        <w:t xml:space="preserve">de Colombia Invertir para el Clima </w:t>
      </w:r>
      <w:r w:rsidR="00FC6DA5" w:rsidRPr="000B7FF8">
        <w:rPr>
          <w:rFonts w:cstheme="minorHAnsi"/>
          <w:b/>
          <w:bCs/>
        </w:rPr>
        <w:t>(I4C)</w:t>
      </w:r>
    </w:p>
    <w:p w14:paraId="1AF0A866" w14:textId="77777777" w:rsidR="000218EF" w:rsidRPr="000B7FF8" w:rsidRDefault="000218EF" w:rsidP="000218EF">
      <w:pPr>
        <w:pStyle w:val="NoSpacing"/>
        <w:rPr>
          <w:rFonts w:cstheme="minorHAnsi"/>
          <w:lang w:val="es-ES"/>
        </w:rPr>
      </w:pPr>
    </w:p>
    <w:p w14:paraId="1D790BA7" w14:textId="30CF2340" w:rsidR="000218EF" w:rsidRPr="000B7FF8" w:rsidRDefault="000218EF" w:rsidP="000218EF">
      <w:pPr>
        <w:pStyle w:val="NoSpacing"/>
        <w:rPr>
          <w:rFonts w:cstheme="minorHAnsi"/>
          <w:lang w:val="es-ES"/>
        </w:rPr>
      </w:pPr>
      <w:r w:rsidRPr="000B7FF8">
        <w:rPr>
          <w:rFonts w:cstheme="minorHAnsi"/>
          <w:lang w:val="es-ES"/>
        </w:rPr>
        <w:t xml:space="preserve">Tetra Tech International </w:t>
      </w:r>
      <w:proofErr w:type="spellStart"/>
      <w:r w:rsidRPr="000B7FF8">
        <w:rPr>
          <w:rFonts w:cstheme="minorHAnsi"/>
          <w:lang w:val="es-ES"/>
        </w:rPr>
        <w:t>Development</w:t>
      </w:r>
      <w:proofErr w:type="spellEnd"/>
      <w:r w:rsidR="005E5133">
        <w:rPr>
          <w:rFonts w:cstheme="minorHAnsi"/>
          <w:lang w:val="es-ES"/>
        </w:rPr>
        <w:t xml:space="preserve"> </w:t>
      </w:r>
      <w:hyperlink r:id="rId10" w:history="1">
        <w:r w:rsidR="005E5133" w:rsidRPr="0027714A">
          <w:rPr>
            <w:rStyle w:val="Hyperlink"/>
            <w:rFonts w:cstheme="minorHAnsi"/>
          </w:rPr>
          <w:t>(http://www.tetratech.com/intdev)</w:t>
        </w:r>
      </w:hyperlink>
      <w:r w:rsidRPr="000B7FF8">
        <w:rPr>
          <w:rFonts w:cstheme="minorHAnsi"/>
          <w:lang w:val="es-ES"/>
        </w:rPr>
        <w:t xml:space="preserve"> está aceptando expresiones de interés de candidatos calificados para un puesto potencial de </w:t>
      </w:r>
      <w:r w:rsidRPr="000B7FF8">
        <w:rPr>
          <w:rFonts w:cstheme="minorHAnsi"/>
          <w:lang w:val="es-419"/>
        </w:rPr>
        <w:t>Director/a</w:t>
      </w:r>
      <w:r w:rsidRPr="000B7FF8">
        <w:rPr>
          <w:rFonts w:cstheme="minorHAnsi"/>
          <w:lang w:val="es-ES"/>
        </w:rPr>
        <w:t xml:space="preserve">, </w:t>
      </w:r>
      <w:r w:rsidR="00C1207D" w:rsidRPr="000B7FF8">
        <w:rPr>
          <w:rFonts w:cstheme="minorHAnsi"/>
          <w:lang w:val="es-ES"/>
        </w:rPr>
        <w:t xml:space="preserve">para el programa de finanzas climáticas, financiado por USAID en Colombia, titulado </w:t>
      </w:r>
      <w:r w:rsidR="00C1207D" w:rsidRPr="000B7FF8">
        <w:rPr>
          <w:rFonts w:cstheme="minorHAnsi"/>
          <w:color w:val="010000"/>
          <w:shd w:val="clear" w:color="auto" w:fill="FFFFFF"/>
          <w:lang w:val="es-ES"/>
        </w:rPr>
        <w:t>“</w:t>
      </w:r>
      <w:r w:rsidR="00C1207D" w:rsidRPr="000B7FF8">
        <w:rPr>
          <w:rFonts w:cstheme="minorHAnsi"/>
          <w:lang w:val="es-ES"/>
        </w:rPr>
        <w:t>Invertir para el Clima” (I4C).</w:t>
      </w:r>
    </w:p>
    <w:p w14:paraId="47C0BACB" w14:textId="77777777" w:rsidR="000218EF" w:rsidRPr="000B7FF8" w:rsidRDefault="000218EF" w:rsidP="000218EF">
      <w:pPr>
        <w:pStyle w:val="NoSpacing"/>
        <w:rPr>
          <w:rFonts w:cstheme="minorHAnsi"/>
          <w:lang w:val="es-ES"/>
        </w:rPr>
      </w:pPr>
    </w:p>
    <w:p w14:paraId="519AB0BB" w14:textId="77777777" w:rsidR="001054F9" w:rsidRPr="000B7FF8" w:rsidRDefault="001054F9" w:rsidP="001054F9">
      <w:pPr>
        <w:pStyle w:val="NoSpacing"/>
        <w:rPr>
          <w:rFonts w:cstheme="minorHAnsi"/>
          <w:lang w:val="es-ES"/>
        </w:rPr>
      </w:pPr>
      <w:r w:rsidRPr="000B7FF8">
        <w:rPr>
          <w:rFonts w:cstheme="minorHAnsi"/>
          <w:lang w:val="es-ES"/>
        </w:rPr>
        <w:t xml:space="preserve">I4C, prevista de 5 años, busca apalancar y movilizar la financiación pública y privada para apoyar los objetivos de adaptación y mitigación climática de Colombia en sectores claves, tanto aumentando la oferta de financiación climática por parte de las instituciones financieras y gubernamentales, como aumentando la demanda de financiación por parte de proyectos y empresas climáticamente inteligentes. I4C también fortalecerá el entorno propicio de Colombia para fomentar más inversiones climáticamente inteligentes que puedan avanzar en sus objetivos de adaptación y mitigación del cambio climático. La actividad tiene tres objetivos generales: </w:t>
      </w:r>
    </w:p>
    <w:p w14:paraId="367AD3BF" w14:textId="77777777" w:rsidR="001054F9" w:rsidRPr="000B7FF8" w:rsidRDefault="001054F9" w:rsidP="001054F9">
      <w:pPr>
        <w:pStyle w:val="NoSpacing"/>
        <w:numPr>
          <w:ilvl w:val="0"/>
          <w:numId w:val="1"/>
        </w:numPr>
        <w:rPr>
          <w:rFonts w:cstheme="minorHAnsi"/>
          <w:lang w:val="es-ES"/>
        </w:rPr>
      </w:pPr>
      <w:r w:rsidRPr="000B7FF8">
        <w:rPr>
          <w:rFonts w:cstheme="minorHAnsi"/>
          <w:lang w:val="es-ES"/>
        </w:rPr>
        <w:t>Objetivo 1: Las instituciones financieras invierten en proyectos y empresas climáticamente inteligentes.</w:t>
      </w:r>
    </w:p>
    <w:p w14:paraId="211A09C0" w14:textId="77777777" w:rsidR="001054F9" w:rsidRPr="000B7FF8" w:rsidRDefault="001054F9" w:rsidP="001054F9">
      <w:pPr>
        <w:pStyle w:val="NoSpacing"/>
        <w:numPr>
          <w:ilvl w:val="0"/>
          <w:numId w:val="1"/>
        </w:numPr>
        <w:rPr>
          <w:rFonts w:cstheme="minorHAnsi"/>
          <w:lang w:val="es-ES"/>
        </w:rPr>
      </w:pPr>
      <w:r w:rsidRPr="000B7FF8">
        <w:rPr>
          <w:rFonts w:cstheme="minorHAnsi"/>
          <w:lang w:val="es-ES"/>
        </w:rPr>
        <w:t>Objetivo 2: Existe una sólida cartera de proyectos y empresas viables e inteligentes desde el punto de vista climático.</w:t>
      </w:r>
    </w:p>
    <w:p w14:paraId="7EF4C989" w14:textId="77777777" w:rsidR="001054F9" w:rsidRPr="000B7FF8" w:rsidRDefault="001054F9" w:rsidP="001054F9">
      <w:pPr>
        <w:pStyle w:val="NoSpacing"/>
        <w:numPr>
          <w:ilvl w:val="0"/>
          <w:numId w:val="1"/>
        </w:numPr>
        <w:rPr>
          <w:rFonts w:cstheme="minorHAnsi"/>
          <w:lang w:val="es-ES"/>
        </w:rPr>
      </w:pPr>
      <w:r w:rsidRPr="000B7FF8">
        <w:rPr>
          <w:rFonts w:cstheme="minorHAnsi"/>
          <w:lang w:val="es-ES"/>
        </w:rPr>
        <w:t>Objetivo 3: Existe un entorno mejorado para la inversión climáticamente inteligente.</w:t>
      </w:r>
    </w:p>
    <w:p w14:paraId="0FE49538" w14:textId="77777777" w:rsidR="001054F9" w:rsidRPr="000B7FF8" w:rsidRDefault="001054F9" w:rsidP="001054F9">
      <w:pPr>
        <w:pStyle w:val="NoSpacing"/>
        <w:rPr>
          <w:rFonts w:cstheme="minorHAnsi"/>
          <w:lang w:val="es-ES"/>
        </w:rPr>
      </w:pPr>
    </w:p>
    <w:p w14:paraId="4F3D2FFA" w14:textId="77777777" w:rsidR="001054F9" w:rsidRPr="000B7FF8" w:rsidRDefault="001054F9" w:rsidP="001054F9">
      <w:pPr>
        <w:pStyle w:val="NoSpacing"/>
        <w:rPr>
          <w:rFonts w:cstheme="minorHAnsi"/>
          <w:lang w:val="es-ES"/>
        </w:rPr>
      </w:pPr>
      <w:r w:rsidRPr="000B7FF8">
        <w:rPr>
          <w:rFonts w:cstheme="minorHAnsi"/>
          <w:lang w:val="es-ES"/>
        </w:rPr>
        <w:t>I4C se basará en el trabajo de USAID/Colombia en este sector mediante la movilización de finanzas climáticas para reducir las emisiones de GEI, impulsar la resiliencia al cambio climático y reducir la pobreza y la inseguridad mediante la creación de puestos de trabajo que sean social y ambientalmente sostenibles. La actividad también canalizará la financiación climática hacia proyectos y negocios relacionados con la energía limpia, la adaptación climática, el transporte verde y la Agricultura, Silvicultura y Otros Usos de la Tierra (AFOLU) sostenibles.</w:t>
      </w:r>
      <w:r w:rsidRPr="000B7FF8">
        <w:rPr>
          <w:rFonts w:cstheme="minorHAnsi"/>
          <w:lang w:val="es-ES"/>
        </w:rPr>
        <w:br/>
      </w:r>
    </w:p>
    <w:p w14:paraId="04179022" w14:textId="77777777" w:rsidR="000218EF" w:rsidRPr="000B7FF8" w:rsidRDefault="000218EF" w:rsidP="000218EF">
      <w:pPr>
        <w:pStyle w:val="BodyText"/>
        <w:rPr>
          <w:rFonts w:asciiTheme="minorHAnsi" w:hAnsiTheme="minorHAnsi" w:cstheme="minorHAnsi"/>
        </w:rPr>
      </w:pPr>
    </w:p>
    <w:p w14:paraId="1F02AE53" w14:textId="1143AF82" w:rsidR="000218EF" w:rsidRPr="000B7FF8" w:rsidRDefault="000218EF" w:rsidP="000218EF">
      <w:pPr>
        <w:pStyle w:val="BodyText"/>
        <w:ind w:left="119" w:right="138"/>
        <w:rPr>
          <w:rFonts w:asciiTheme="minorHAnsi" w:hAnsiTheme="minorHAnsi" w:cstheme="minorHAnsi"/>
        </w:rPr>
      </w:pPr>
      <w:r w:rsidRPr="000B7FF8">
        <w:rPr>
          <w:rFonts w:asciiTheme="minorHAnsi" w:hAnsiTheme="minorHAnsi" w:cstheme="minorHAnsi"/>
        </w:rPr>
        <w:t xml:space="preserve">El COP será responsable de dirigir todos los aspectos técnicos, financieros y administrativos del programa y coordinará estrechamente con USAID </w:t>
      </w:r>
      <w:r w:rsidR="00B375F3" w:rsidRPr="000B7FF8">
        <w:rPr>
          <w:rFonts w:asciiTheme="minorHAnsi" w:hAnsiTheme="minorHAnsi" w:cstheme="minorHAnsi"/>
        </w:rPr>
        <w:t xml:space="preserve">en </w:t>
      </w:r>
      <w:r w:rsidRPr="000B7FF8">
        <w:rPr>
          <w:rFonts w:asciiTheme="minorHAnsi" w:hAnsiTheme="minorHAnsi" w:cstheme="minorHAnsi"/>
        </w:rPr>
        <w:t xml:space="preserve">el desarrollo, la implementación y la revisión de la estrategia general de la Actividad. El COP será el </w:t>
      </w:r>
      <w:r w:rsidR="00B375F3" w:rsidRPr="000B7FF8">
        <w:rPr>
          <w:rFonts w:asciiTheme="minorHAnsi" w:hAnsiTheme="minorHAnsi" w:cstheme="minorHAnsi"/>
        </w:rPr>
        <w:t xml:space="preserve">enlace </w:t>
      </w:r>
      <w:r w:rsidRPr="000B7FF8">
        <w:rPr>
          <w:rFonts w:asciiTheme="minorHAnsi" w:hAnsiTheme="minorHAnsi" w:cstheme="minorHAnsi"/>
        </w:rPr>
        <w:t>principal entre USAID, Tetra Tech y otros socios, y brindará orientación estratégica y técnica general a los subcontratistas. El COP se encargará de la supervisión y orientación técnica integral en todos los aspectos del programa, incluidos el seguimiento y la evaluación, y la presentación de informes</w:t>
      </w:r>
      <w:r w:rsidRPr="000B7FF8">
        <w:rPr>
          <w:rFonts w:asciiTheme="minorHAnsi" w:hAnsiTheme="minorHAnsi" w:cstheme="minorHAnsi"/>
          <w:spacing w:val="-3"/>
        </w:rPr>
        <w:t xml:space="preserve"> </w:t>
      </w:r>
      <w:r w:rsidRPr="000B7FF8">
        <w:rPr>
          <w:rFonts w:asciiTheme="minorHAnsi" w:hAnsiTheme="minorHAnsi" w:cstheme="minorHAnsi"/>
        </w:rPr>
        <w:t>a</w:t>
      </w:r>
      <w:r w:rsidRPr="000B7FF8">
        <w:rPr>
          <w:rFonts w:asciiTheme="minorHAnsi" w:hAnsiTheme="minorHAnsi" w:cstheme="minorHAnsi"/>
          <w:spacing w:val="-3"/>
        </w:rPr>
        <w:t xml:space="preserve"> </w:t>
      </w:r>
      <w:r w:rsidRPr="000B7FF8">
        <w:rPr>
          <w:rFonts w:asciiTheme="minorHAnsi" w:hAnsiTheme="minorHAnsi" w:cstheme="minorHAnsi"/>
        </w:rPr>
        <w:t>USAID.</w:t>
      </w:r>
      <w:r w:rsidRPr="000B7FF8">
        <w:rPr>
          <w:rFonts w:asciiTheme="minorHAnsi" w:hAnsiTheme="minorHAnsi" w:cstheme="minorHAnsi"/>
          <w:spacing w:val="-3"/>
        </w:rPr>
        <w:t xml:space="preserve"> </w:t>
      </w:r>
      <w:r w:rsidR="00B375F3" w:rsidRPr="000B7FF8">
        <w:rPr>
          <w:rFonts w:asciiTheme="minorHAnsi" w:hAnsiTheme="minorHAnsi" w:cstheme="minorHAnsi"/>
        </w:rPr>
        <w:t>Sera</w:t>
      </w:r>
      <w:r w:rsidRPr="000B7FF8">
        <w:rPr>
          <w:rFonts w:asciiTheme="minorHAnsi" w:hAnsiTheme="minorHAnsi" w:cstheme="minorHAnsi"/>
          <w:spacing w:val="-3"/>
        </w:rPr>
        <w:t xml:space="preserve"> </w:t>
      </w:r>
      <w:r w:rsidRPr="000B7FF8">
        <w:rPr>
          <w:rFonts w:asciiTheme="minorHAnsi" w:hAnsiTheme="minorHAnsi" w:cstheme="minorHAnsi"/>
        </w:rPr>
        <w:t>un</w:t>
      </w:r>
      <w:r w:rsidRPr="000B7FF8">
        <w:rPr>
          <w:rFonts w:asciiTheme="minorHAnsi" w:hAnsiTheme="minorHAnsi" w:cstheme="minorHAnsi"/>
          <w:spacing w:val="-3"/>
        </w:rPr>
        <w:t xml:space="preserve"> </w:t>
      </w:r>
      <w:r w:rsidRPr="000B7FF8">
        <w:rPr>
          <w:rFonts w:asciiTheme="minorHAnsi" w:hAnsiTheme="minorHAnsi" w:cstheme="minorHAnsi"/>
        </w:rPr>
        <w:t>puesto</w:t>
      </w:r>
      <w:r w:rsidRPr="000B7FF8">
        <w:rPr>
          <w:rFonts w:asciiTheme="minorHAnsi" w:hAnsiTheme="minorHAnsi" w:cstheme="minorHAnsi"/>
          <w:spacing w:val="-3"/>
        </w:rPr>
        <w:t xml:space="preserve"> </w:t>
      </w:r>
      <w:r w:rsidR="00B375F3" w:rsidRPr="000B7FF8">
        <w:rPr>
          <w:rFonts w:asciiTheme="minorHAnsi" w:hAnsiTheme="minorHAnsi" w:cstheme="minorHAnsi"/>
        </w:rPr>
        <w:t xml:space="preserve">de </w:t>
      </w:r>
      <w:r w:rsidRPr="000B7FF8">
        <w:rPr>
          <w:rFonts w:asciiTheme="minorHAnsi" w:hAnsiTheme="minorHAnsi" w:cstheme="minorHAnsi"/>
        </w:rPr>
        <w:t>tiempo</w:t>
      </w:r>
      <w:r w:rsidRPr="000B7FF8">
        <w:rPr>
          <w:rFonts w:asciiTheme="minorHAnsi" w:hAnsiTheme="minorHAnsi" w:cstheme="minorHAnsi"/>
          <w:spacing w:val="-3"/>
        </w:rPr>
        <w:t xml:space="preserve"> </w:t>
      </w:r>
      <w:r w:rsidRPr="000B7FF8">
        <w:rPr>
          <w:rFonts w:asciiTheme="minorHAnsi" w:hAnsiTheme="minorHAnsi" w:cstheme="minorHAnsi"/>
        </w:rPr>
        <w:t>completo</w:t>
      </w:r>
      <w:r w:rsidRPr="000B7FF8">
        <w:rPr>
          <w:rFonts w:asciiTheme="minorHAnsi" w:hAnsiTheme="minorHAnsi" w:cstheme="minorHAnsi"/>
          <w:spacing w:val="-3"/>
        </w:rPr>
        <w:t xml:space="preserve"> </w:t>
      </w:r>
      <w:r w:rsidRPr="000B7FF8">
        <w:rPr>
          <w:rFonts w:asciiTheme="minorHAnsi" w:hAnsiTheme="minorHAnsi" w:cstheme="minorHAnsi"/>
        </w:rPr>
        <w:t>y</w:t>
      </w:r>
      <w:r w:rsidRPr="000B7FF8">
        <w:rPr>
          <w:rFonts w:asciiTheme="minorHAnsi" w:hAnsiTheme="minorHAnsi" w:cstheme="minorHAnsi"/>
          <w:spacing w:val="-3"/>
        </w:rPr>
        <w:t xml:space="preserve"> </w:t>
      </w:r>
      <w:r w:rsidRPr="000B7FF8">
        <w:rPr>
          <w:rFonts w:asciiTheme="minorHAnsi" w:hAnsiTheme="minorHAnsi" w:cstheme="minorHAnsi"/>
        </w:rPr>
        <w:t>con</w:t>
      </w:r>
      <w:r w:rsidRPr="000B7FF8">
        <w:rPr>
          <w:rFonts w:asciiTheme="minorHAnsi" w:hAnsiTheme="minorHAnsi" w:cstheme="minorHAnsi"/>
          <w:spacing w:val="-3"/>
        </w:rPr>
        <w:t xml:space="preserve"> </w:t>
      </w:r>
      <w:r w:rsidRPr="000B7FF8">
        <w:rPr>
          <w:rFonts w:asciiTheme="minorHAnsi" w:hAnsiTheme="minorHAnsi" w:cstheme="minorHAnsi"/>
        </w:rPr>
        <w:t>base</w:t>
      </w:r>
      <w:r w:rsidRPr="000B7FF8">
        <w:rPr>
          <w:rFonts w:asciiTheme="minorHAnsi" w:hAnsiTheme="minorHAnsi" w:cstheme="minorHAnsi"/>
          <w:spacing w:val="-3"/>
        </w:rPr>
        <w:t xml:space="preserve"> </w:t>
      </w:r>
      <w:r w:rsidRPr="000B7FF8">
        <w:rPr>
          <w:rFonts w:asciiTheme="minorHAnsi" w:hAnsiTheme="minorHAnsi" w:cstheme="minorHAnsi"/>
        </w:rPr>
        <w:t>en</w:t>
      </w:r>
      <w:r w:rsidRPr="000B7FF8">
        <w:rPr>
          <w:rFonts w:asciiTheme="minorHAnsi" w:hAnsiTheme="minorHAnsi" w:cstheme="minorHAnsi"/>
          <w:spacing w:val="-3"/>
        </w:rPr>
        <w:t xml:space="preserve"> </w:t>
      </w:r>
      <w:r w:rsidRPr="000B7FF8">
        <w:rPr>
          <w:rFonts w:asciiTheme="minorHAnsi" w:hAnsiTheme="minorHAnsi" w:cstheme="minorHAnsi"/>
        </w:rPr>
        <w:t>Colombia</w:t>
      </w:r>
      <w:r w:rsidRPr="000B7FF8">
        <w:rPr>
          <w:rFonts w:asciiTheme="minorHAnsi" w:hAnsiTheme="minorHAnsi" w:cstheme="minorHAnsi"/>
          <w:spacing w:val="-3"/>
        </w:rPr>
        <w:t xml:space="preserve"> </w:t>
      </w:r>
      <w:r w:rsidRPr="000B7FF8">
        <w:rPr>
          <w:rFonts w:asciiTheme="minorHAnsi" w:hAnsiTheme="minorHAnsi" w:cstheme="minorHAnsi"/>
        </w:rPr>
        <w:t>durante</w:t>
      </w:r>
      <w:r w:rsidR="009D6291" w:rsidRPr="000B7FF8">
        <w:rPr>
          <w:rFonts w:asciiTheme="minorHAnsi" w:hAnsiTheme="minorHAnsi" w:cstheme="minorHAnsi"/>
        </w:rPr>
        <w:t xml:space="preserve"> </w:t>
      </w:r>
      <w:r w:rsidRPr="000B7FF8">
        <w:rPr>
          <w:rFonts w:asciiTheme="minorHAnsi" w:hAnsiTheme="minorHAnsi" w:cstheme="minorHAnsi"/>
        </w:rPr>
        <w:t>toda la vida del proyecto (cinco años previstos).</w:t>
      </w:r>
    </w:p>
    <w:p w14:paraId="27374590" w14:textId="77777777" w:rsidR="00B375F3" w:rsidRPr="000B7FF8" w:rsidRDefault="00B375F3" w:rsidP="00360211">
      <w:pPr>
        <w:pStyle w:val="BodyText"/>
        <w:ind w:right="138"/>
        <w:rPr>
          <w:rFonts w:asciiTheme="minorHAnsi" w:hAnsiTheme="minorHAnsi" w:cstheme="minorHAnsi"/>
          <w:b/>
        </w:rPr>
      </w:pPr>
    </w:p>
    <w:p w14:paraId="4A7BA843" w14:textId="1DBAED88" w:rsidR="000E3943" w:rsidRPr="000B7FF8" w:rsidRDefault="000E3943" w:rsidP="00360211">
      <w:pPr>
        <w:pStyle w:val="BodyText"/>
        <w:ind w:right="138"/>
        <w:rPr>
          <w:rFonts w:asciiTheme="minorHAnsi" w:hAnsiTheme="minorHAnsi" w:cstheme="minorHAnsi"/>
        </w:rPr>
      </w:pPr>
      <w:r w:rsidRPr="000B7FF8">
        <w:rPr>
          <w:rFonts w:asciiTheme="minorHAnsi" w:hAnsiTheme="minorHAnsi" w:cstheme="minorHAnsi"/>
          <w:b/>
        </w:rPr>
        <w:t xml:space="preserve">Responsabilidades: </w:t>
      </w:r>
    </w:p>
    <w:p w14:paraId="44ECAAAC" w14:textId="77777777" w:rsidR="000218EF" w:rsidRPr="000B7FF8" w:rsidRDefault="000E3943" w:rsidP="000218EF">
      <w:pPr>
        <w:pStyle w:val="NoSpacing"/>
        <w:rPr>
          <w:rFonts w:cstheme="minorHAnsi"/>
          <w:lang w:val="es-ES"/>
        </w:rPr>
      </w:pPr>
      <w:r w:rsidRPr="000B7FF8">
        <w:rPr>
          <w:rFonts w:cstheme="minorHAnsi"/>
          <w:lang w:val="es-ES"/>
        </w:rPr>
        <w:t xml:space="preserve">* </w:t>
      </w:r>
      <w:r w:rsidR="000218EF" w:rsidRPr="000B7FF8">
        <w:rPr>
          <w:rFonts w:cstheme="minorHAnsi"/>
          <w:lang w:val="es-419"/>
        </w:rPr>
        <w:t>Aportar</w:t>
      </w:r>
      <w:r w:rsidR="000218EF" w:rsidRPr="000B7FF8">
        <w:rPr>
          <w:rFonts w:cstheme="minorHAnsi"/>
          <w:spacing w:val="-3"/>
          <w:lang w:val="es-419"/>
        </w:rPr>
        <w:t xml:space="preserve"> </w:t>
      </w:r>
      <w:r w:rsidR="000218EF" w:rsidRPr="000B7FF8">
        <w:rPr>
          <w:rFonts w:cstheme="minorHAnsi"/>
          <w:lang w:val="es-419"/>
        </w:rPr>
        <w:t>liderazgo</w:t>
      </w:r>
      <w:r w:rsidR="000218EF" w:rsidRPr="000B7FF8">
        <w:rPr>
          <w:rFonts w:cstheme="minorHAnsi"/>
          <w:spacing w:val="-3"/>
          <w:lang w:val="es-419"/>
        </w:rPr>
        <w:t xml:space="preserve"> </w:t>
      </w:r>
      <w:r w:rsidR="000218EF" w:rsidRPr="000B7FF8">
        <w:rPr>
          <w:rFonts w:cstheme="minorHAnsi"/>
          <w:lang w:val="es-419"/>
        </w:rPr>
        <w:t>y</w:t>
      </w:r>
      <w:r w:rsidR="000218EF" w:rsidRPr="000B7FF8">
        <w:rPr>
          <w:rFonts w:cstheme="minorHAnsi"/>
          <w:spacing w:val="-3"/>
          <w:lang w:val="es-419"/>
        </w:rPr>
        <w:t xml:space="preserve"> </w:t>
      </w:r>
      <w:r w:rsidR="000218EF" w:rsidRPr="000B7FF8">
        <w:rPr>
          <w:rFonts w:cstheme="minorHAnsi"/>
          <w:lang w:val="es-419"/>
        </w:rPr>
        <w:t>conocimientos</w:t>
      </w:r>
      <w:r w:rsidR="000218EF" w:rsidRPr="000B7FF8">
        <w:rPr>
          <w:rFonts w:cstheme="minorHAnsi"/>
          <w:spacing w:val="-4"/>
          <w:lang w:val="es-419"/>
        </w:rPr>
        <w:t xml:space="preserve"> </w:t>
      </w:r>
      <w:r w:rsidR="000218EF" w:rsidRPr="000B7FF8">
        <w:rPr>
          <w:rFonts w:cstheme="minorHAnsi"/>
          <w:lang w:val="es-419"/>
        </w:rPr>
        <w:t>técnicos</w:t>
      </w:r>
      <w:r w:rsidR="000218EF" w:rsidRPr="000B7FF8">
        <w:rPr>
          <w:rFonts w:cstheme="minorHAnsi"/>
          <w:spacing w:val="-3"/>
          <w:lang w:val="es-419"/>
        </w:rPr>
        <w:t xml:space="preserve"> </w:t>
      </w:r>
      <w:r w:rsidR="000218EF" w:rsidRPr="000B7FF8">
        <w:rPr>
          <w:rFonts w:cstheme="minorHAnsi"/>
          <w:lang w:val="es-419"/>
        </w:rPr>
        <w:t>a</w:t>
      </w:r>
      <w:r w:rsidR="000218EF" w:rsidRPr="000B7FF8">
        <w:rPr>
          <w:rFonts w:cstheme="minorHAnsi"/>
          <w:spacing w:val="-3"/>
          <w:lang w:val="es-419"/>
        </w:rPr>
        <w:t xml:space="preserve"> </w:t>
      </w:r>
      <w:r w:rsidR="000218EF" w:rsidRPr="000B7FF8">
        <w:rPr>
          <w:rFonts w:cstheme="minorHAnsi"/>
          <w:lang w:val="es-419"/>
        </w:rPr>
        <w:t>la</w:t>
      </w:r>
      <w:r w:rsidR="000218EF" w:rsidRPr="000B7FF8">
        <w:rPr>
          <w:rFonts w:cstheme="minorHAnsi"/>
          <w:spacing w:val="-3"/>
          <w:lang w:val="es-419"/>
        </w:rPr>
        <w:t xml:space="preserve"> </w:t>
      </w:r>
      <w:r w:rsidR="000218EF" w:rsidRPr="000B7FF8">
        <w:rPr>
          <w:rFonts w:cstheme="minorHAnsi"/>
          <w:lang w:val="es-419"/>
        </w:rPr>
        <w:t>actividad</w:t>
      </w:r>
      <w:r w:rsidR="000218EF" w:rsidRPr="000B7FF8">
        <w:rPr>
          <w:rFonts w:cstheme="minorHAnsi"/>
          <w:spacing w:val="-3"/>
          <w:lang w:val="es-419"/>
        </w:rPr>
        <w:t xml:space="preserve"> </w:t>
      </w:r>
      <w:r w:rsidR="000218EF" w:rsidRPr="000B7FF8">
        <w:rPr>
          <w:rFonts w:cstheme="minorHAnsi"/>
          <w:lang w:val="es-419"/>
        </w:rPr>
        <w:t>y</w:t>
      </w:r>
      <w:r w:rsidR="000218EF" w:rsidRPr="000B7FF8">
        <w:rPr>
          <w:rFonts w:cstheme="minorHAnsi"/>
          <w:spacing w:val="-4"/>
          <w:lang w:val="es-419"/>
        </w:rPr>
        <w:t xml:space="preserve"> </w:t>
      </w:r>
      <w:r w:rsidR="000218EF" w:rsidRPr="000B7FF8">
        <w:rPr>
          <w:rFonts w:cstheme="minorHAnsi"/>
          <w:lang w:val="es-419"/>
        </w:rPr>
        <w:t>supervisar</w:t>
      </w:r>
      <w:r w:rsidR="000218EF" w:rsidRPr="000B7FF8">
        <w:rPr>
          <w:rFonts w:cstheme="minorHAnsi"/>
          <w:spacing w:val="-5"/>
          <w:lang w:val="es-419"/>
        </w:rPr>
        <w:t xml:space="preserve"> </w:t>
      </w:r>
      <w:r w:rsidR="000218EF" w:rsidRPr="000B7FF8">
        <w:rPr>
          <w:rFonts w:cstheme="minorHAnsi"/>
          <w:lang w:val="es-419"/>
        </w:rPr>
        <w:t>al</w:t>
      </w:r>
      <w:r w:rsidR="000218EF" w:rsidRPr="000B7FF8">
        <w:rPr>
          <w:rFonts w:cstheme="minorHAnsi"/>
          <w:spacing w:val="-3"/>
          <w:lang w:val="es-419"/>
        </w:rPr>
        <w:t xml:space="preserve"> </w:t>
      </w:r>
      <w:r w:rsidR="000218EF" w:rsidRPr="000B7FF8">
        <w:rPr>
          <w:rFonts w:cstheme="minorHAnsi"/>
          <w:lang w:val="es-419"/>
        </w:rPr>
        <w:t>personal</w:t>
      </w:r>
      <w:r w:rsidR="000218EF" w:rsidRPr="000B7FF8">
        <w:rPr>
          <w:rFonts w:cstheme="minorHAnsi"/>
          <w:spacing w:val="-4"/>
          <w:lang w:val="es-419"/>
        </w:rPr>
        <w:t xml:space="preserve"> </w:t>
      </w:r>
      <w:r w:rsidR="000218EF" w:rsidRPr="000B7FF8">
        <w:rPr>
          <w:rFonts w:cstheme="minorHAnsi"/>
          <w:lang w:val="es-419"/>
        </w:rPr>
        <w:t>del</w:t>
      </w:r>
      <w:r w:rsidR="000218EF" w:rsidRPr="000B7FF8">
        <w:rPr>
          <w:rFonts w:cstheme="minorHAnsi"/>
          <w:spacing w:val="-3"/>
          <w:lang w:val="es-419"/>
        </w:rPr>
        <w:t xml:space="preserve"> </w:t>
      </w:r>
      <w:r w:rsidR="000218EF" w:rsidRPr="000B7FF8">
        <w:rPr>
          <w:rFonts w:cstheme="minorHAnsi"/>
          <w:lang w:val="es-419"/>
        </w:rPr>
        <w:t>proyecto y a los equipos locales;</w:t>
      </w:r>
    </w:p>
    <w:p w14:paraId="6625937B" w14:textId="65B1A335" w:rsidR="000218EF" w:rsidRPr="000B7FF8" w:rsidRDefault="000218EF" w:rsidP="000218EF">
      <w:pPr>
        <w:pStyle w:val="NoSpacing"/>
        <w:rPr>
          <w:rFonts w:cstheme="minorHAnsi"/>
          <w:lang w:val="es-419"/>
        </w:rPr>
      </w:pPr>
      <w:r w:rsidRPr="000B7FF8">
        <w:rPr>
          <w:rFonts w:cstheme="minorHAnsi"/>
          <w:lang w:val="es-419"/>
        </w:rPr>
        <w:t>* Desarrollar</w:t>
      </w:r>
      <w:r w:rsidRPr="000B7FF8">
        <w:rPr>
          <w:rFonts w:cstheme="minorHAnsi"/>
          <w:spacing w:val="-4"/>
          <w:lang w:val="es-419"/>
        </w:rPr>
        <w:t xml:space="preserve"> </w:t>
      </w:r>
      <w:r w:rsidRPr="000B7FF8">
        <w:rPr>
          <w:rFonts w:cstheme="minorHAnsi"/>
          <w:lang w:val="es-419"/>
        </w:rPr>
        <w:t>objetivos</w:t>
      </w:r>
      <w:r w:rsidRPr="000B7FF8">
        <w:rPr>
          <w:rFonts w:cstheme="minorHAnsi"/>
          <w:spacing w:val="-4"/>
          <w:lang w:val="es-419"/>
        </w:rPr>
        <w:t xml:space="preserve"> </w:t>
      </w:r>
      <w:r w:rsidRPr="000B7FF8">
        <w:rPr>
          <w:rFonts w:cstheme="minorHAnsi"/>
          <w:lang w:val="es-419"/>
        </w:rPr>
        <w:t>estratégicos</w:t>
      </w:r>
      <w:r w:rsidRPr="000B7FF8">
        <w:rPr>
          <w:rFonts w:cstheme="minorHAnsi"/>
          <w:spacing w:val="-5"/>
          <w:lang w:val="es-419"/>
        </w:rPr>
        <w:t xml:space="preserve"> </w:t>
      </w:r>
      <w:r w:rsidRPr="000B7FF8">
        <w:rPr>
          <w:rFonts w:cstheme="minorHAnsi"/>
          <w:lang w:val="es-419"/>
        </w:rPr>
        <w:t>y</w:t>
      </w:r>
      <w:r w:rsidRPr="000B7FF8">
        <w:rPr>
          <w:rFonts w:cstheme="minorHAnsi"/>
          <w:spacing w:val="-5"/>
          <w:lang w:val="es-419"/>
        </w:rPr>
        <w:t xml:space="preserve"> </w:t>
      </w:r>
      <w:r w:rsidRPr="000B7FF8">
        <w:rPr>
          <w:rFonts w:cstheme="minorHAnsi"/>
          <w:lang w:val="es-419"/>
        </w:rPr>
        <w:t>confirmar</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conformidad</w:t>
      </w:r>
      <w:r w:rsidRPr="000B7FF8">
        <w:rPr>
          <w:rFonts w:cstheme="minorHAnsi"/>
          <w:spacing w:val="-4"/>
          <w:lang w:val="es-419"/>
        </w:rPr>
        <w:t xml:space="preserve"> </w:t>
      </w:r>
      <w:r w:rsidRPr="000B7FF8">
        <w:rPr>
          <w:rFonts w:cstheme="minorHAnsi"/>
          <w:lang w:val="es-419"/>
        </w:rPr>
        <w:t>del</w:t>
      </w:r>
      <w:r w:rsidRPr="000B7FF8">
        <w:rPr>
          <w:rFonts w:cstheme="minorHAnsi"/>
          <w:spacing w:val="-4"/>
          <w:lang w:val="es-419"/>
        </w:rPr>
        <w:t xml:space="preserve"> </w:t>
      </w:r>
      <w:r w:rsidRPr="000B7FF8">
        <w:rPr>
          <w:rFonts w:cstheme="minorHAnsi"/>
          <w:lang w:val="es-419"/>
        </w:rPr>
        <w:t>proyecto</w:t>
      </w:r>
      <w:r w:rsidRPr="000B7FF8">
        <w:rPr>
          <w:rFonts w:cstheme="minorHAnsi"/>
          <w:spacing w:val="-4"/>
          <w:lang w:val="es-419"/>
        </w:rPr>
        <w:t xml:space="preserve"> </w:t>
      </w:r>
      <w:r w:rsidRPr="000B7FF8">
        <w:rPr>
          <w:rFonts w:cstheme="minorHAnsi"/>
          <w:lang w:val="es-419"/>
        </w:rPr>
        <w:t>con</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regulaciones</w:t>
      </w:r>
      <w:r w:rsidRPr="000B7FF8">
        <w:rPr>
          <w:rFonts w:cstheme="minorHAnsi"/>
          <w:spacing w:val="-4"/>
          <w:lang w:val="es-419"/>
        </w:rPr>
        <w:t xml:space="preserve"> </w:t>
      </w:r>
      <w:r w:rsidRPr="000B7FF8">
        <w:rPr>
          <w:rFonts w:cstheme="minorHAnsi"/>
          <w:lang w:val="es-419"/>
        </w:rPr>
        <w:t xml:space="preserve">de </w:t>
      </w:r>
      <w:r w:rsidRPr="000B7FF8">
        <w:rPr>
          <w:rFonts w:cstheme="minorHAnsi"/>
          <w:spacing w:val="-2"/>
          <w:lang w:val="es-419"/>
        </w:rPr>
        <w:t>USAID;</w:t>
      </w:r>
      <w:r w:rsidRPr="000B7FF8">
        <w:rPr>
          <w:rFonts w:cstheme="minorHAnsi"/>
          <w:spacing w:val="-2"/>
          <w:lang w:val="es-419"/>
        </w:rPr>
        <w:br/>
      </w:r>
      <w:r w:rsidRPr="000B7FF8">
        <w:rPr>
          <w:rFonts w:cstheme="minorHAnsi"/>
          <w:color w:val="000000"/>
          <w:lang w:val="es-419"/>
        </w:rPr>
        <w:t xml:space="preserve">* </w:t>
      </w:r>
      <w:r w:rsidRPr="000B7FF8">
        <w:rPr>
          <w:rFonts w:cstheme="minorHAnsi"/>
          <w:lang w:val="es-419"/>
        </w:rPr>
        <w:t>Gestionar</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ejecución</w:t>
      </w:r>
      <w:r w:rsidRPr="000B7FF8">
        <w:rPr>
          <w:rFonts w:cstheme="minorHAnsi"/>
          <w:spacing w:val="-4"/>
          <w:lang w:val="es-419"/>
        </w:rPr>
        <w:t xml:space="preserve"> </w:t>
      </w:r>
      <w:r w:rsidRPr="000B7FF8">
        <w:rPr>
          <w:rFonts w:cstheme="minorHAnsi"/>
          <w:lang w:val="es-419"/>
        </w:rPr>
        <w:t>de</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actividad,</w:t>
      </w:r>
      <w:r w:rsidRPr="000B7FF8">
        <w:rPr>
          <w:rFonts w:cstheme="minorHAnsi"/>
          <w:spacing w:val="-4"/>
          <w:lang w:val="es-419"/>
        </w:rPr>
        <w:t xml:space="preserve"> </w:t>
      </w:r>
      <w:r w:rsidRPr="000B7FF8">
        <w:rPr>
          <w:rFonts w:cstheme="minorHAnsi"/>
          <w:lang w:val="es-419"/>
        </w:rPr>
        <w:t>incluida</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responsabilidad</w:t>
      </w:r>
      <w:r w:rsidRPr="000B7FF8">
        <w:rPr>
          <w:rFonts w:cstheme="minorHAnsi"/>
          <w:spacing w:val="-4"/>
          <w:lang w:val="es-419"/>
        </w:rPr>
        <w:t xml:space="preserve"> </w:t>
      </w:r>
      <w:r w:rsidRPr="000B7FF8">
        <w:rPr>
          <w:rFonts w:cstheme="minorHAnsi"/>
          <w:lang w:val="es-419"/>
        </w:rPr>
        <w:t>general</w:t>
      </w:r>
      <w:r w:rsidRPr="000B7FF8">
        <w:rPr>
          <w:rFonts w:cstheme="minorHAnsi"/>
          <w:spacing w:val="-4"/>
          <w:lang w:val="es-419"/>
        </w:rPr>
        <w:t xml:space="preserve"> </w:t>
      </w:r>
      <w:r w:rsidRPr="000B7FF8">
        <w:rPr>
          <w:rFonts w:cstheme="minorHAnsi"/>
          <w:lang w:val="es-419"/>
        </w:rPr>
        <w:t>del</w:t>
      </w:r>
      <w:r w:rsidRPr="000B7FF8">
        <w:rPr>
          <w:rFonts w:cstheme="minorHAnsi"/>
          <w:spacing w:val="-4"/>
          <w:lang w:val="es-419"/>
        </w:rPr>
        <w:t xml:space="preserve"> </w:t>
      </w:r>
      <w:r w:rsidRPr="000B7FF8">
        <w:rPr>
          <w:rFonts w:cstheme="minorHAnsi"/>
          <w:lang w:val="es-419"/>
        </w:rPr>
        <w:t>personal</w:t>
      </w:r>
      <w:r w:rsidRPr="000B7FF8">
        <w:rPr>
          <w:rFonts w:cstheme="minorHAnsi"/>
          <w:spacing w:val="-4"/>
          <w:lang w:val="es-419"/>
        </w:rPr>
        <w:t xml:space="preserve"> </w:t>
      </w:r>
      <w:r w:rsidRPr="000B7FF8">
        <w:rPr>
          <w:rFonts w:cstheme="minorHAnsi"/>
          <w:lang w:val="es-419"/>
        </w:rPr>
        <w:t>y</w:t>
      </w:r>
      <w:r w:rsidRPr="000B7FF8">
        <w:rPr>
          <w:rFonts w:cstheme="minorHAnsi"/>
          <w:spacing w:val="-4"/>
          <w:lang w:val="es-419"/>
        </w:rPr>
        <w:t xml:space="preserve"> </w:t>
      </w:r>
      <w:r w:rsidRPr="000B7FF8">
        <w:rPr>
          <w:rFonts w:cstheme="minorHAnsi"/>
          <w:lang w:val="es-419"/>
        </w:rPr>
        <w:t>una gestión presupuestaria y financiera;</w:t>
      </w:r>
      <w:r w:rsidRPr="000B7FF8">
        <w:rPr>
          <w:rFonts w:cstheme="minorHAnsi"/>
          <w:lang w:val="es-419"/>
        </w:rPr>
        <w:br/>
      </w:r>
      <w:r w:rsidRPr="000B7FF8">
        <w:rPr>
          <w:rFonts w:cstheme="minorHAnsi"/>
          <w:lang w:val="es-419"/>
        </w:rPr>
        <w:lastRenderedPageBreak/>
        <w:t>*Supervisar</w:t>
      </w:r>
      <w:r w:rsidRPr="000B7FF8">
        <w:rPr>
          <w:rFonts w:cstheme="minorHAnsi"/>
          <w:spacing w:val="-3"/>
          <w:lang w:val="es-419"/>
        </w:rPr>
        <w:t xml:space="preserve"> </w:t>
      </w:r>
      <w:r w:rsidRPr="000B7FF8">
        <w:rPr>
          <w:rFonts w:cstheme="minorHAnsi"/>
          <w:lang w:val="es-419"/>
        </w:rPr>
        <w:t>las</w:t>
      </w:r>
      <w:r w:rsidRPr="000B7FF8">
        <w:rPr>
          <w:rFonts w:cstheme="minorHAnsi"/>
          <w:spacing w:val="-3"/>
          <w:lang w:val="es-419"/>
        </w:rPr>
        <w:t xml:space="preserve"> </w:t>
      </w:r>
      <w:proofErr w:type="spellStart"/>
      <w:r w:rsidRPr="000B7FF8">
        <w:rPr>
          <w:rFonts w:cstheme="minorHAnsi"/>
          <w:lang w:val="es-419"/>
        </w:rPr>
        <w:t>areas</w:t>
      </w:r>
      <w:proofErr w:type="spellEnd"/>
      <w:r w:rsidRPr="000B7FF8">
        <w:rPr>
          <w:rFonts w:cstheme="minorHAnsi"/>
          <w:spacing w:val="-3"/>
          <w:lang w:val="es-419"/>
        </w:rPr>
        <w:t xml:space="preserve"> </w:t>
      </w:r>
      <w:r w:rsidRPr="000B7FF8">
        <w:rPr>
          <w:rFonts w:cstheme="minorHAnsi"/>
          <w:lang w:val="es-419"/>
        </w:rPr>
        <w:t>técnicas</w:t>
      </w:r>
      <w:r w:rsidRPr="000B7FF8">
        <w:rPr>
          <w:rFonts w:cstheme="minorHAnsi"/>
          <w:spacing w:val="-4"/>
          <w:lang w:val="es-419"/>
        </w:rPr>
        <w:t xml:space="preserve"> </w:t>
      </w:r>
      <w:r w:rsidRPr="000B7FF8">
        <w:rPr>
          <w:rFonts w:cstheme="minorHAnsi"/>
          <w:lang w:val="es-419"/>
        </w:rPr>
        <w:t>de</w:t>
      </w:r>
      <w:r w:rsidRPr="000B7FF8">
        <w:rPr>
          <w:rFonts w:cstheme="minorHAnsi"/>
          <w:spacing w:val="-3"/>
          <w:lang w:val="es-419"/>
        </w:rPr>
        <w:t xml:space="preserve"> </w:t>
      </w:r>
      <w:r w:rsidRPr="000B7FF8">
        <w:rPr>
          <w:rFonts w:cstheme="minorHAnsi"/>
          <w:lang w:val="es-419"/>
        </w:rPr>
        <w:t>la</w:t>
      </w:r>
      <w:r w:rsidRPr="000B7FF8">
        <w:rPr>
          <w:rFonts w:cstheme="minorHAnsi"/>
          <w:spacing w:val="-3"/>
          <w:lang w:val="es-419"/>
        </w:rPr>
        <w:t xml:space="preserve"> </w:t>
      </w:r>
      <w:r w:rsidRPr="000B7FF8">
        <w:rPr>
          <w:rFonts w:cstheme="minorHAnsi"/>
          <w:lang w:val="es-419"/>
        </w:rPr>
        <w:t>actividad</w:t>
      </w:r>
      <w:r w:rsidRPr="000B7FF8">
        <w:rPr>
          <w:rFonts w:cstheme="minorHAnsi"/>
          <w:spacing w:val="-3"/>
          <w:lang w:val="es-419"/>
        </w:rPr>
        <w:t xml:space="preserve"> </w:t>
      </w:r>
      <w:r w:rsidRPr="000B7FF8">
        <w:rPr>
          <w:rFonts w:cstheme="minorHAnsi"/>
          <w:lang w:val="es-419"/>
        </w:rPr>
        <w:t>y</w:t>
      </w:r>
      <w:r w:rsidRPr="000B7FF8">
        <w:rPr>
          <w:rFonts w:cstheme="minorHAnsi"/>
          <w:spacing w:val="-3"/>
          <w:lang w:val="es-419"/>
        </w:rPr>
        <w:t xml:space="preserve"> </w:t>
      </w:r>
      <w:r w:rsidRPr="000B7FF8">
        <w:rPr>
          <w:rFonts w:cstheme="minorHAnsi"/>
          <w:lang w:val="es-419"/>
        </w:rPr>
        <w:t>garantizar</w:t>
      </w:r>
      <w:r w:rsidRPr="000B7FF8">
        <w:rPr>
          <w:rFonts w:cstheme="minorHAnsi"/>
          <w:spacing w:val="-3"/>
          <w:lang w:val="es-419"/>
        </w:rPr>
        <w:t xml:space="preserve"> </w:t>
      </w:r>
      <w:r w:rsidRPr="000B7FF8">
        <w:rPr>
          <w:rFonts w:cstheme="minorHAnsi"/>
          <w:lang w:val="es-419"/>
        </w:rPr>
        <w:t>que</w:t>
      </w:r>
      <w:r w:rsidRPr="000B7FF8">
        <w:rPr>
          <w:rFonts w:cstheme="minorHAnsi"/>
          <w:spacing w:val="-3"/>
          <w:lang w:val="es-419"/>
        </w:rPr>
        <w:t xml:space="preserve"> </w:t>
      </w:r>
      <w:r w:rsidRPr="000B7FF8">
        <w:rPr>
          <w:rFonts w:cstheme="minorHAnsi"/>
          <w:lang w:val="es-419"/>
        </w:rPr>
        <w:t>el</w:t>
      </w:r>
      <w:r w:rsidRPr="000B7FF8">
        <w:rPr>
          <w:rFonts w:cstheme="minorHAnsi"/>
          <w:spacing w:val="-4"/>
          <w:lang w:val="es-419"/>
        </w:rPr>
        <w:t xml:space="preserve"> </w:t>
      </w:r>
      <w:r w:rsidRPr="000B7FF8">
        <w:rPr>
          <w:rFonts w:cstheme="minorHAnsi"/>
          <w:lang w:val="es-419"/>
        </w:rPr>
        <w:t>impacto</w:t>
      </w:r>
      <w:r w:rsidRPr="000B7FF8">
        <w:rPr>
          <w:rFonts w:cstheme="minorHAnsi"/>
          <w:spacing w:val="-3"/>
          <w:lang w:val="es-419"/>
        </w:rPr>
        <w:t xml:space="preserve"> </w:t>
      </w:r>
      <w:r w:rsidRPr="000B7FF8">
        <w:rPr>
          <w:rFonts w:cstheme="minorHAnsi"/>
          <w:lang w:val="es-419"/>
        </w:rPr>
        <w:t>está</w:t>
      </w:r>
      <w:r w:rsidRPr="000B7FF8">
        <w:rPr>
          <w:rFonts w:cstheme="minorHAnsi"/>
          <w:spacing w:val="-3"/>
          <w:lang w:val="es-419"/>
        </w:rPr>
        <w:t xml:space="preserve"> </w:t>
      </w:r>
      <w:r w:rsidRPr="000B7FF8">
        <w:rPr>
          <w:rFonts w:cstheme="minorHAnsi"/>
          <w:lang w:val="es-419"/>
        </w:rPr>
        <w:t>logrando los resultados definidos en el contrato;</w:t>
      </w:r>
      <w:r w:rsidRPr="000B7FF8">
        <w:rPr>
          <w:rFonts w:cstheme="minorHAnsi"/>
          <w:lang w:val="es-419"/>
        </w:rPr>
        <w:br/>
      </w:r>
      <w:r w:rsidRPr="000B7FF8">
        <w:rPr>
          <w:rFonts w:cstheme="minorHAnsi"/>
          <w:color w:val="000000"/>
          <w:lang w:val="es-419"/>
        </w:rPr>
        <w:t xml:space="preserve">* </w:t>
      </w:r>
      <w:r w:rsidRPr="000B7FF8">
        <w:rPr>
          <w:rFonts w:cstheme="minorHAnsi"/>
          <w:lang w:val="es-419"/>
        </w:rPr>
        <w:t>Evaluar</w:t>
      </w:r>
      <w:r w:rsidRPr="000B7FF8">
        <w:rPr>
          <w:rFonts w:cstheme="minorHAnsi"/>
          <w:spacing w:val="-6"/>
          <w:lang w:val="es-419"/>
        </w:rPr>
        <w:t xml:space="preserve"> </w:t>
      </w:r>
      <w:r w:rsidRPr="000B7FF8">
        <w:rPr>
          <w:rFonts w:cstheme="minorHAnsi"/>
          <w:lang w:val="es-419"/>
        </w:rPr>
        <w:t>y</w:t>
      </w:r>
      <w:r w:rsidRPr="000B7FF8">
        <w:rPr>
          <w:rFonts w:cstheme="minorHAnsi"/>
          <w:spacing w:val="-7"/>
          <w:lang w:val="es-419"/>
        </w:rPr>
        <w:t xml:space="preserve"> </w:t>
      </w:r>
      <w:r w:rsidRPr="000B7FF8">
        <w:rPr>
          <w:rFonts w:cstheme="minorHAnsi"/>
          <w:lang w:val="es-419"/>
        </w:rPr>
        <w:t>documentar</w:t>
      </w:r>
      <w:r w:rsidRPr="000B7FF8">
        <w:rPr>
          <w:rFonts w:cstheme="minorHAnsi"/>
          <w:spacing w:val="-5"/>
          <w:lang w:val="es-419"/>
        </w:rPr>
        <w:t xml:space="preserve"> </w:t>
      </w:r>
      <w:r w:rsidRPr="000B7FF8">
        <w:rPr>
          <w:rFonts w:cstheme="minorHAnsi"/>
          <w:lang w:val="es-419"/>
        </w:rPr>
        <w:t>el</w:t>
      </w:r>
      <w:r w:rsidRPr="000B7FF8">
        <w:rPr>
          <w:rFonts w:cstheme="minorHAnsi"/>
          <w:spacing w:val="-6"/>
          <w:lang w:val="es-419"/>
        </w:rPr>
        <w:t xml:space="preserve"> </w:t>
      </w:r>
      <w:r w:rsidRPr="000B7FF8">
        <w:rPr>
          <w:rFonts w:cstheme="minorHAnsi"/>
          <w:lang w:val="es-419"/>
        </w:rPr>
        <w:t>progreso</w:t>
      </w:r>
      <w:r w:rsidRPr="000B7FF8">
        <w:rPr>
          <w:rFonts w:cstheme="minorHAnsi"/>
          <w:spacing w:val="-6"/>
          <w:lang w:val="es-419"/>
        </w:rPr>
        <w:t xml:space="preserve"> </w:t>
      </w:r>
      <w:r w:rsidRPr="000B7FF8">
        <w:rPr>
          <w:rFonts w:cstheme="minorHAnsi"/>
          <w:lang w:val="es-419"/>
        </w:rPr>
        <w:t>de</w:t>
      </w:r>
      <w:r w:rsidRPr="000B7FF8">
        <w:rPr>
          <w:rFonts w:cstheme="minorHAnsi"/>
          <w:spacing w:val="-6"/>
          <w:lang w:val="es-419"/>
        </w:rPr>
        <w:t xml:space="preserve"> </w:t>
      </w:r>
      <w:r w:rsidRPr="000B7FF8">
        <w:rPr>
          <w:rFonts w:cstheme="minorHAnsi"/>
          <w:lang w:val="es-419"/>
        </w:rPr>
        <w:t>la</w:t>
      </w:r>
      <w:r w:rsidRPr="000B7FF8">
        <w:rPr>
          <w:rFonts w:cstheme="minorHAnsi"/>
          <w:spacing w:val="-6"/>
          <w:lang w:val="es-419"/>
        </w:rPr>
        <w:t xml:space="preserve"> </w:t>
      </w:r>
      <w:r w:rsidRPr="000B7FF8">
        <w:rPr>
          <w:rFonts w:cstheme="minorHAnsi"/>
          <w:lang w:val="es-419"/>
        </w:rPr>
        <w:t>actividad</w:t>
      </w:r>
      <w:r w:rsidRPr="000B7FF8">
        <w:rPr>
          <w:rFonts w:cstheme="minorHAnsi"/>
          <w:spacing w:val="-5"/>
          <w:lang w:val="es-419"/>
        </w:rPr>
        <w:t xml:space="preserve"> </w:t>
      </w:r>
      <w:r w:rsidRPr="000B7FF8">
        <w:rPr>
          <w:rFonts w:cstheme="minorHAnsi"/>
          <w:lang w:val="es-419"/>
        </w:rPr>
        <w:t>y</w:t>
      </w:r>
      <w:r w:rsidRPr="000B7FF8">
        <w:rPr>
          <w:rFonts w:cstheme="minorHAnsi"/>
          <w:spacing w:val="-6"/>
          <w:lang w:val="es-419"/>
        </w:rPr>
        <w:t xml:space="preserve"> </w:t>
      </w:r>
      <w:r w:rsidRPr="000B7FF8">
        <w:rPr>
          <w:rFonts w:cstheme="minorHAnsi"/>
          <w:lang w:val="es-419"/>
        </w:rPr>
        <w:t>las</w:t>
      </w:r>
      <w:r w:rsidRPr="000B7FF8">
        <w:rPr>
          <w:rFonts w:cstheme="minorHAnsi"/>
          <w:spacing w:val="-6"/>
          <w:lang w:val="es-419"/>
        </w:rPr>
        <w:t xml:space="preserve"> </w:t>
      </w:r>
      <w:r w:rsidRPr="000B7FF8">
        <w:rPr>
          <w:rFonts w:cstheme="minorHAnsi"/>
          <w:lang w:val="es-419"/>
        </w:rPr>
        <w:t>lecciones</w:t>
      </w:r>
      <w:r w:rsidRPr="000B7FF8">
        <w:rPr>
          <w:rFonts w:cstheme="minorHAnsi"/>
          <w:spacing w:val="-6"/>
          <w:lang w:val="es-419"/>
        </w:rPr>
        <w:t xml:space="preserve"> </w:t>
      </w:r>
      <w:r w:rsidRPr="000B7FF8">
        <w:rPr>
          <w:rFonts w:cstheme="minorHAnsi"/>
          <w:spacing w:val="-2"/>
          <w:lang w:val="es-419"/>
        </w:rPr>
        <w:t>aprendidas;</w:t>
      </w:r>
      <w:r w:rsidRPr="000B7FF8">
        <w:rPr>
          <w:rFonts w:cstheme="minorHAnsi"/>
          <w:lang w:val="es-419"/>
        </w:rPr>
        <w:br/>
      </w:r>
      <w:r w:rsidRPr="000B7FF8">
        <w:rPr>
          <w:rFonts w:cstheme="minorHAnsi"/>
          <w:color w:val="000000"/>
          <w:lang w:val="es-419"/>
        </w:rPr>
        <w:t xml:space="preserve">* </w:t>
      </w:r>
      <w:r w:rsidRPr="000B7FF8">
        <w:rPr>
          <w:rFonts w:cstheme="minorHAnsi"/>
          <w:lang w:val="es-419"/>
        </w:rPr>
        <w:t>Asumir</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responsabilidad</w:t>
      </w:r>
      <w:r w:rsidRPr="000B7FF8">
        <w:rPr>
          <w:rFonts w:cstheme="minorHAnsi"/>
          <w:spacing w:val="-4"/>
          <w:lang w:val="es-419"/>
        </w:rPr>
        <w:t xml:space="preserve"> </w:t>
      </w:r>
      <w:r w:rsidRPr="000B7FF8">
        <w:rPr>
          <w:rFonts w:cstheme="minorHAnsi"/>
          <w:lang w:val="es-419"/>
        </w:rPr>
        <w:t>de</w:t>
      </w:r>
      <w:r w:rsidRPr="000B7FF8">
        <w:rPr>
          <w:rFonts w:cstheme="minorHAnsi"/>
          <w:spacing w:val="-4"/>
          <w:lang w:val="es-419"/>
        </w:rPr>
        <w:t xml:space="preserve"> </w:t>
      </w:r>
      <w:r w:rsidRPr="000B7FF8">
        <w:rPr>
          <w:rFonts w:cstheme="minorHAnsi"/>
          <w:lang w:val="es-419"/>
        </w:rPr>
        <w:t>la</w:t>
      </w:r>
      <w:r w:rsidRPr="000B7FF8">
        <w:rPr>
          <w:rFonts w:cstheme="minorHAnsi"/>
          <w:spacing w:val="-4"/>
          <w:lang w:val="es-419"/>
        </w:rPr>
        <w:t xml:space="preserve"> </w:t>
      </w:r>
      <w:r w:rsidRPr="000B7FF8">
        <w:rPr>
          <w:rFonts w:cstheme="minorHAnsi"/>
          <w:lang w:val="es-419"/>
        </w:rPr>
        <w:t>gestión</w:t>
      </w:r>
      <w:r w:rsidRPr="000B7FF8">
        <w:rPr>
          <w:rFonts w:cstheme="minorHAnsi"/>
          <w:spacing w:val="-4"/>
          <w:lang w:val="es-419"/>
        </w:rPr>
        <w:t xml:space="preserve"> </w:t>
      </w:r>
      <w:r w:rsidR="00B375F3" w:rsidRPr="000B7FF8">
        <w:rPr>
          <w:rFonts w:cstheme="minorHAnsi"/>
          <w:lang w:val="es-419"/>
        </w:rPr>
        <w:t xml:space="preserve">del </w:t>
      </w:r>
      <w:r w:rsidRPr="000B7FF8">
        <w:rPr>
          <w:rFonts w:cstheme="minorHAnsi"/>
          <w:lang w:val="es-419"/>
        </w:rPr>
        <w:t>contrato</w:t>
      </w:r>
      <w:r w:rsidR="00B375F3" w:rsidRPr="000B7FF8">
        <w:rPr>
          <w:rFonts w:cstheme="minorHAnsi"/>
          <w:lang w:val="es-419"/>
        </w:rPr>
        <w:t xml:space="preserve"> con </w:t>
      </w:r>
      <w:r w:rsidRPr="000B7FF8">
        <w:rPr>
          <w:rFonts w:cstheme="minorHAnsi"/>
          <w:lang w:val="es-419"/>
        </w:rPr>
        <w:t>USAID,</w:t>
      </w:r>
      <w:r w:rsidRPr="000B7FF8">
        <w:rPr>
          <w:rFonts w:cstheme="minorHAnsi"/>
          <w:spacing w:val="-4"/>
          <w:lang w:val="es-419"/>
        </w:rPr>
        <w:t xml:space="preserve"> </w:t>
      </w:r>
      <w:r w:rsidRPr="000B7FF8">
        <w:rPr>
          <w:rFonts w:cstheme="minorHAnsi"/>
          <w:lang w:val="es-419"/>
        </w:rPr>
        <w:t>garantizando</w:t>
      </w:r>
      <w:r w:rsidRPr="000B7FF8">
        <w:rPr>
          <w:rFonts w:cstheme="minorHAnsi"/>
          <w:spacing w:val="-4"/>
          <w:lang w:val="es-419"/>
        </w:rPr>
        <w:t xml:space="preserve"> </w:t>
      </w:r>
      <w:r w:rsidRPr="000B7FF8">
        <w:rPr>
          <w:rFonts w:cstheme="minorHAnsi"/>
          <w:lang w:val="es-419"/>
        </w:rPr>
        <w:t>el control de calidad y la puntualidad de las entregas.</w:t>
      </w:r>
    </w:p>
    <w:p w14:paraId="3744D17E" w14:textId="77777777" w:rsidR="000218EF" w:rsidRPr="000B7FF8" w:rsidRDefault="000218EF" w:rsidP="000E3943">
      <w:pPr>
        <w:pStyle w:val="NoSpacing"/>
        <w:rPr>
          <w:rFonts w:cstheme="minorHAnsi"/>
          <w:lang w:val="es-ES"/>
        </w:rPr>
      </w:pPr>
    </w:p>
    <w:p w14:paraId="615E9EE8" w14:textId="6363674D" w:rsidR="000E3943" w:rsidRPr="000B7FF8" w:rsidRDefault="000E3943" w:rsidP="00973C60">
      <w:pPr>
        <w:tabs>
          <w:tab w:val="left" w:pos="267"/>
        </w:tabs>
        <w:ind w:right="107"/>
        <w:rPr>
          <w:rFonts w:cstheme="minorHAnsi"/>
          <w:spacing w:val="-2"/>
        </w:rPr>
      </w:pPr>
      <w:r w:rsidRPr="000B7FF8">
        <w:rPr>
          <w:rFonts w:cstheme="minorHAnsi"/>
          <w:b/>
          <w:lang w:val="es-ES"/>
        </w:rPr>
        <w:t xml:space="preserve">Calificaciones: </w:t>
      </w:r>
      <w:r w:rsidR="000218EF" w:rsidRPr="000B7FF8">
        <w:rPr>
          <w:rFonts w:cstheme="minorHAnsi"/>
          <w:b/>
          <w:lang w:val="es-ES"/>
        </w:rPr>
        <w:br/>
      </w:r>
      <w:r w:rsidR="000218EF" w:rsidRPr="000B7FF8">
        <w:rPr>
          <w:rFonts w:cstheme="minorHAnsi"/>
          <w:color w:val="000000"/>
          <w:lang w:val="es-419"/>
        </w:rPr>
        <w:t xml:space="preserve">* </w:t>
      </w:r>
      <w:r w:rsidR="000218EF" w:rsidRPr="000B7FF8">
        <w:rPr>
          <w:rFonts w:cstheme="minorHAnsi"/>
          <w:lang w:val="es-PE"/>
        </w:rPr>
        <w:t xml:space="preserve">Maestría </w:t>
      </w:r>
      <w:r w:rsidR="000218EF" w:rsidRPr="000B7FF8">
        <w:rPr>
          <w:rFonts w:cstheme="minorHAnsi"/>
          <w:lang w:val="es-419"/>
        </w:rPr>
        <w:t>en</w:t>
      </w:r>
      <w:r w:rsidR="000218EF" w:rsidRPr="000B7FF8">
        <w:rPr>
          <w:rFonts w:cstheme="minorHAnsi"/>
          <w:spacing w:val="-4"/>
          <w:lang w:val="es-419"/>
        </w:rPr>
        <w:t xml:space="preserve"> </w:t>
      </w:r>
      <w:r w:rsidR="000218EF" w:rsidRPr="000B7FF8">
        <w:rPr>
          <w:rFonts w:cstheme="minorHAnsi"/>
          <w:lang w:val="es-419"/>
        </w:rPr>
        <w:t>un</w:t>
      </w:r>
      <w:r w:rsidR="000218EF" w:rsidRPr="000B7FF8">
        <w:rPr>
          <w:rFonts w:cstheme="minorHAnsi"/>
          <w:spacing w:val="-4"/>
          <w:lang w:val="es-419"/>
        </w:rPr>
        <w:t xml:space="preserve"> </w:t>
      </w:r>
      <w:r w:rsidR="000218EF" w:rsidRPr="000B7FF8">
        <w:rPr>
          <w:rFonts w:cstheme="minorHAnsi"/>
          <w:lang w:val="es-419"/>
        </w:rPr>
        <w:t>campo</w:t>
      </w:r>
      <w:r w:rsidR="000218EF" w:rsidRPr="000B7FF8">
        <w:rPr>
          <w:rFonts w:cstheme="minorHAnsi"/>
          <w:spacing w:val="-4"/>
          <w:lang w:val="es-419"/>
        </w:rPr>
        <w:t xml:space="preserve"> </w:t>
      </w:r>
      <w:r w:rsidR="000218EF" w:rsidRPr="000B7FF8">
        <w:rPr>
          <w:rFonts w:cstheme="minorHAnsi"/>
          <w:lang w:val="es-419"/>
        </w:rPr>
        <w:t>relacionado,</w:t>
      </w:r>
      <w:r w:rsidR="000218EF" w:rsidRPr="000B7FF8">
        <w:rPr>
          <w:rFonts w:cstheme="minorHAnsi"/>
          <w:spacing w:val="-4"/>
          <w:lang w:val="es-419"/>
        </w:rPr>
        <w:t xml:space="preserve"> </w:t>
      </w:r>
      <w:r w:rsidR="000218EF" w:rsidRPr="000B7FF8">
        <w:rPr>
          <w:rFonts w:cstheme="minorHAnsi"/>
          <w:lang w:val="es-419"/>
        </w:rPr>
        <w:t>por</w:t>
      </w:r>
      <w:r w:rsidR="000218EF" w:rsidRPr="000B7FF8">
        <w:rPr>
          <w:rFonts w:cstheme="minorHAnsi"/>
          <w:spacing w:val="-4"/>
          <w:lang w:val="es-419"/>
        </w:rPr>
        <w:t xml:space="preserve"> </w:t>
      </w:r>
      <w:r w:rsidR="000218EF" w:rsidRPr="000B7FF8">
        <w:rPr>
          <w:rFonts w:cstheme="minorHAnsi"/>
          <w:lang w:val="es-419"/>
        </w:rPr>
        <w:t>ejemplo,</w:t>
      </w:r>
      <w:r w:rsidR="000218EF" w:rsidRPr="000B7FF8">
        <w:rPr>
          <w:rFonts w:cstheme="minorHAnsi"/>
          <w:spacing w:val="-4"/>
          <w:lang w:val="es-419"/>
        </w:rPr>
        <w:t xml:space="preserve"> </w:t>
      </w:r>
      <w:r w:rsidR="000218EF" w:rsidRPr="000B7FF8">
        <w:rPr>
          <w:rFonts w:cstheme="minorHAnsi"/>
          <w:lang w:val="es-419"/>
        </w:rPr>
        <w:t>administración</w:t>
      </w:r>
      <w:r w:rsidR="000218EF" w:rsidRPr="000B7FF8">
        <w:rPr>
          <w:rFonts w:cstheme="minorHAnsi"/>
          <w:spacing w:val="-5"/>
          <w:lang w:val="es-419"/>
        </w:rPr>
        <w:t xml:space="preserve"> </w:t>
      </w:r>
      <w:r w:rsidR="000218EF" w:rsidRPr="000B7FF8">
        <w:rPr>
          <w:rFonts w:cstheme="minorHAnsi"/>
          <w:lang w:val="es-419"/>
        </w:rPr>
        <w:t xml:space="preserve">de empresas, finanzas, economía, estudios medioambientales, mitigación </w:t>
      </w:r>
      <w:r w:rsidR="00B375F3" w:rsidRPr="000B7FF8">
        <w:rPr>
          <w:rFonts w:cstheme="minorHAnsi"/>
          <w:lang w:val="es-419"/>
        </w:rPr>
        <w:t xml:space="preserve">y/o adaptación </w:t>
      </w:r>
      <w:r w:rsidR="000218EF" w:rsidRPr="000B7FF8">
        <w:rPr>
          <w:rFonts w:cstheme="minorHAnsi"/>
          <w:lang w:val="es-419"/>
        </w:rPr>
        <w:t xml:space="preserve">del cambio climático, energías renovables, gestión de recursos naturales u otra disciplina </w:t>
      </w:r>
      <w:r w:rsidR="000218EF" w:rsidRPr="000B7FF8">
        <w:rPr>
          <w:rFonts w:cstheme="minorHAnsi"/>
          <w:spacing w:val="-2"/>
          <w:lang w:val="es-419"/>
        </w:rPr>
        <w:t>pertinente.</w:t>
      </w:r>
      <w:r w:rsidR="000218EF" w:rsidRPr="000B7FF8">
        <w:rPr>
          <w:rFonts w:cstheme="minorHAnsi"/>
          <w:lang w:val="es-419"/>
        </w:rPr>
        <w:br/>
      </w:r>
      <w:r w:rsidR="000218EF" w:rsidRPr="000B7FF8">
        <w:rPr>
          <w:rFonts w:cstheme="minorHAnsi"/>
          <w:color w:val="000000"/>
          <w:lang w:val="es-419"/>
        </w:rPr>
        <w:t xml:space="preserve">* </w:t>
      </w:r>
      <w:r w:rsidR="000218EF" w:rsidRPr="000B7FF8">
        <w:rPr>
          <w:rFonts w:cstheme="minorHAnsi"/>
          <w:lang w:val="es-419"/>
        </w:rPr>
        <w:t>Mínimo</w:t>
      </w:r>
      <w:r w:rsidR="000218EF" w:rsidRPr="000B7FF8">
        <w:rPr>
          <w:rFonts w:cstheme="minorHAnsi"/>
          <w:spacing w:val="-4"/>
          <w:lang w:val="es-419"/>
        </w:rPr>
        <w:t xml:space="preserve"> de </w:t>
      </w:r>
      <w:r w:rsidR="000218EF" w:rsidRPr="000B7FF8">
        <w:rPr>
          <w:rFonts w:cstheme="minorHAnsi"/>
          <w:lang w:val="es-419"/>
        </w:rPr>
        <w:t>10</w:t>
      </w:r>
      <w:r w:rsidR="000218EF" w:rsidRPr="000B7FF8">
        <w:rPr>
          <w:rFonts w:cstheme="minorHAnsi"/>
          <w:spacing w:val="-3"/>
          <w:lang w:val="es-419"/>
        </w:rPr>
        <w:t xml:space="preserve"> </w:t>
      </w:r>
      <w:r w:rsidR="000218EF" w:rsidRPr="000B7FF8">
        <w:rPr>
          <w:rFonts w:cstheme="minorHAnsi"/>
          <w:lang w:val="es-419"/>
        </w:rPr>
        <w:t>años</w:t>
      </w:r>
      <w:r w:rsidR="000218EF" w:rsidRPr="000B7FF8">
        <w:rPr>
          <w:rFonts w:cstheme="minorHAnsi"/>
          <w:spacing w:val="-4"/>
          <w:lang w:val="es-419"/>
        </w:rPr>
        <w:t xml:space="preserve"> </w:t>
      </w:r>
      <w:r w:rsidR="000218EF" w:rsidRPr="000B7FF8">
        <w:rPr>
          <w:rFonts w:cstheme="minorHAnsi"/>
          <w:lang w:val="es-419"/>
        </w:rPr>
        <w:t>de</w:t>
      </w:r>
      <w:r w:rsidR="000218EF" w:rsidRPr="000B7FF8">
        <w:rPr>
          <w:rFonts w:cstheme="minorHAnsi"/>
          <w:spacing w:val="-4"/>
          <w:lang w:val="es-419"/>
        </w:rPr>
        <w:t xml:space="preserve"> </w:t>
      </w:r>
      <w:r w:rsidR="000218EF" w:rsidRPr="000B7FF8">
        <w:rPr>
          <w:rFonts w:cstheme="minorHAnsi"/>
          <w:lang w:val="es-419"/>
        </w:rPr>
        <w:t>experiencia</w:t>
      </w:r>
      <w:r w:rsidR="000218EF" w:rsidRPr="000B7FF8">
        <w:rPr>
          <w:rFonts w:cstheme="minorHAnsi"/>
          <w:spacing w:val="-4"/>
          <w:lang w:val="es-419"/>
        </w:rPr>
        <w:t xml:space="preserve"> </w:t>
      </w:r>
      <w:r w:rsidR="000218EF" w:rsidRPr="000B7FF8">
        <w:rPr>
          <w:rFonts w:cstheme="minorHAnsi"/>
          <w:lang w:val="es-419"/>
        </w:rPr>
        <w:t>en</w:t>
      </w:r>
      <w:r w:rsidR="000218EF" w:rsidRPr="000B7FF8">
        <w:rPr>
          <w:rFonts w:cstheme="minorHAnsi"/>
          <w:spacing w:val="-5"/>
          <w:lang w:val="es-419"/>
        </w:rPr>
        <w:t xml:space="preserve"> </w:t>
      </w:r>
      <w:r w:rsidR="000218EF" w:rsidRPr="000B7FF8">
        <w:rPr>
          <w:rFonts w:cstheme="minorHAnsi"/>
          <w:lang w:val="es-419"/>
        </w:rPr>
        <w:t>proyectos,</w:t>
      </w:r>
      <w:r w:rsidR="000218EF" w:rsidRPr="000B7FF8">
        <w:rPr>
          <w:rFonts w:cstheme="minorHAnsi"/>
          <w:spacing w:val="-5"/>
          <w:lang w:val="es-419"/>
        </w:rPr>
        <w:t xml:space="preserve"> </w:t>
      </w:r>
      <w:r w:rsidR="000218EF" w:rsidRPr="000B7FF8">
        <w:rPr>
          <w:rFonts w:cstheme="minorHAnsi"/>
          <w:lang w:val="es-419"/>
        </w:rPr>
        <w:t>preferiblemente</w:t>
      </w:r>
      <w:r w:rsidR="000218EF" w:rsidRPr="000B7FF8">
        <w:rPr>
          <w:rFonts w:cstheme="minorHAnsi"/>
          <w:spacing w:val="-4"/>
          <w:lang w:val="es-419"/>
        </w:rPr>
        <w:t xml:space="preserve"> </w:t>
      </w:r>
      <w:r w:rsidR="000218EF" w:rsidRPr="000B7FF8">
        <w:rPr>
          <w:rFonts w:cstheme="minorHAnsi"/>
          <w:lang w:val="es-419"/>
        </w:rPr>
        <w:t>en</w:t>
      </w:r>
      <w:r w:rsidR="000218EF" w:rsidRPr="000B7FF8">
        <w:rPr>
          <w:rFonts w:cstheme="minorHAnsi"/>
          <w:spacing w:val="-4"/>
          <w:lang w:val="es-419"/>
        </w:rPr>
        <w:t xml:space="preserve"> </w:t>
      </w:r>
      <w:r w:rsidR="000218EF" w:rsidRPr="000B7FF8">
        <w:rPr>
          <w:rFonts w:cstheme="minorHAnsi"/>
          <w:lang w:val="es-419"/>
        </w:rPr>
        <w:t>Colombia,</w:t>
      </w:r>
      <w:r w:rsidR="000218EF" w:rsidRPr="000B7FF8">
        <w:rPr>
          <w:rFonts w:cstheme="minorHAnsi"/>
          <w:spacing w:val="-4"/>
          <w:lang w:val="es-419"/>
        </w:rPr>
        <w:t xml:space="preserve"> </w:t>
      </w:r>
      <w:r w:rsidR="000218EF" w:rsidRPr="000B7FF8">
        <w:rPr>
          <w:rFonts w:cstheme="minorHAnsi"/>
          <w:lang w:val="es-419"/>
        </w:rPr>
        <w:t>trabajando</w:t>
      </w:r>
      <w:r w:rsidR="000218EF" w:rsidRPr="000B7FF8">
        <w:rPr>
          <w:rFonts w:cstheme="minorHAnsi"/>
          <w:spacing w:val="-4"/>
          <w:lang w:val="es-419"/>
        </w:rPr>
        <w:t xml:space="preserve"> </w:t>
      </w:r>
      <w:r w:rsidR="000218EF" w:rsidRPr="000B7FF8">
        <w:rPr>
          <w:rFonts w:cstheme="minorHAnsi"/>
          <w:lang w:val="es-419"/>
        </w:rPr>
        <w:t>en una o más disciplinas técnicas relacionadas con el CFA: mitigación/adaptación climática, finanzas</w:t>
      </w:r>
      <w:r w:rsidR="000218EF" w:rsidRPr="000B7FF8">
        <w:rPr>
          <w:rFonts w:cstheme="minorHAnsi"/>
          <w:spacing w:val="-5"/>
          <w:lang w:val="es-419"/>
        </w:rPr>
        <w:t xml:space="preserve"> </w:t>
      </w:r>
      <w:r w:rsidR="000218EF" w:rsidRPr="000B7FF8">
        <w:rPr>
          <w:rFonts w:cstheme="minorHAnsi"/>
          <w:lang w:val="es-419"/>
        </w:rPr>
        <w:t>verdes</w:t>
      </w:r>
      <w:r w:rsidR="000218EF" w:rsidRPr="000B7FF8">
        <w:rPr>
          <w:rFonts w:cstheme="minorHAnsi"/>
          <w:spacing w:val="-4"/>
          <w:lang w:val="es-419"/>
        </w:rPr>
        <w:t xml:space="preserve"> </w:t>
      </w:r>
      <w:r w:rsidR="000218EF" w:rsidRPr="000B7FF8">
        <w:rPr>
          <w:rFonts w:cstheme="minorHAnsi"/>
          <w:lang w:val="es-419"/>
        </w:rPr>
        <w:t>y/o</w:t>
      </w:r>
      <w:r w:rsidR="000218EF" w:rsidRPr="000B7FF8">
        <w:rPr>
          <w:rFonts w:cstheme="minorHAnsi"/>
          <w:spacing w:val="-4"/>
          <w:lang w:val="es-419"/>
        </w:rPr>
        <w:t xml:space="preserve"> </w:t>
      </w:r>
      <w:r w:rsidR="000218EF" w:rsidRPr="000B7FF8">
        <w:rPr>
          <w:rFonts w:cstheme="minorHAnsi"/>
          <w:lang w:val="es-419"/>
        </w:rPr>
        <w:t>movilización</w:t>
      </w:r>
      <w:r w:rsidR="000218EF" w:rsidRPr="000B7FF8">
        <w:rPr>
          <w:rFonts w:cstheme="minorHAnsi"/>
          <w:spacing w:val="-4"/>
          <w:lang w:val="es-419"/>
        </w:rPr>
        <w:t xml:space="preserve"> </w:t>
      </w:r>
      <w:r w:rsidR="000218EF" w:rsidRPr="000B7FF8">
        <w:rPr>
          <w:rFonts w:cstheme="minorHAnsi"/>
          <w:lang w:val="es-419"/>
        </w:rPr>
        <w:t>de</w:t>
      </w:r>
      <w:r w:rsidR="000218EF" w:rsidRPr="000B7FF8">
        <w:rPr>
          <w:rFonts w:cstheme="minorHAnsi"/>
          <w:spacing w:val="-4"/>
          <w:lang w:val="es-419"/>
        </w:rPr>
        <w:t xml:space="preserve"> </w:t>
      </w:r>
      <w:r w:rsidR="000218EF" w:rsidRPr="000B7FF8">
        <w:rPr>
          <w:rFonts w:cstheme="minorHAnsi"/>
          <w:lang w:val="es-419"/>
        </w:rPr>
        <w:t>inversiones</w:t>
      </w:r>
      <w:r w:rsidR="000218EF" w:rsidRPr="000B7FF8">
        <w:rPr>
          <w:rFonts w:cstheme="minorHAnsi"/>
          <w:spacing w:val="-6"/>
          <w:lang w:val="es-419"/>
        </w:rPr>
        <w:t xml:space="preserve"> </w:t>
      </w:r>
      <w:r w:rsidR="000218EF" w:rsidRPr="000B7FF8">
        <w:rPr>
          <w:rFonts w:cstheme="minorHAnsi"/>
          <w:lang w:val="es-419"/>
        </w:rPr>
        <w:t>para</w:t>
      </w:r>
      <w:r w:rsidR="000218EF" w:rsidRPr="000B7FF8">
        <w:rPr>
          <w:rFonts w:cstheme="minorHAnsi"/>
          <w:spacing w:val="-3"/>
          <w:lang w:val="es-419"/>
        </w:rPr>
        <w:t xml:space="preserve"> </w:t>
      </w:r>
      <w:r w:rsidR="000218EF" w:rsidRPr="000B7FF8">
        <w:rPr>
          <w:rFonts w:cstheme="minorHAnsi"/>
          <w:lang w:val="es-419"/>
        </w:rPr>
        <w:t>actividades</w:t>
      </w:r>
      <w:r w:rsidR="000218EF" w:rsidRPr="000B7FF8">
        <w:rPr>
          <w:rFonts w:cstheme="minorHAnsi"/>
          <w:spacing w:val="-4"/>
          <w:lang w:val="es-419"/>
        </w:rPr>
        <w:t xml:space="preserve"> </w:t>
      </w:r>
      <w:r w:rsidR="000218EF" w:rsidRPr="000B7FF8">
        <w:rPr>
          <w:rFonts w:cstheme="minorHAnsi"/>
          <w:lang w:val="es-419"/>
        </w:rPr>
        <w:t>ambientales,</w:t>
      </w:r>
      <w:r w:rsidR="000218EF" w:rsidRPr="000B7FF8">
        <w:rPr>
          <w:rFonts w:cstheme="minorHAnsi"/>
          <w:spacing w:val="-4"/>
          <w:lang w:val="es-419"/>
        </w:rPr>
        <w:t xml:space="preserve"> </w:t>
      </w:r>
      <w:r w:rsidR="000218EF" w:rsidRPr="000B7FF8">
        <w:rPr>
          <w:rFonts w:cstheme="minorHAnsi"/>
          <w:lang w:val="es-419"/>
        </w:rPr>
        <w:t>desarrollo</w:t>
      </w:r>
      <w:r w:rsidR="000218EF" w:rsidRPr="000B7FF8">
        <w:rPr>
          <w:rFonts w:cstheme="minorHAnsi"/>
          <w:spacing w:val="-4"/>
          <w:lang w:val="es-419"/>
        </w:rPr>
        <w:t xml:space="preserve"> </w:t>
      </w:r>
      <w:r w:rsidR="000218EF" w:rsidRPr="000B7FF8">
        <w:rPr>
          <w:rFonts w:cstheme="minorHAnsi"/>
          <w:lang w:val="es-419"/>
        </w:rPr>
        <w:t>de energías renovables, mercados ambientales, inversiones ambientales del sector privado, sostenibilidad corporativa, gestión de recursos naturales, participación del sector privado y desarrollo de capacidades, y/u otras áreas técnicas relevantes.</w:t>
      </w:r>
      <w:r w:rsidR="000218EF" w:rsidRPr="000B7FF8">
        <w:rPr>
          <w:rFonts w:cstheme="minorHAnsi"/>
          <w:lang w:val="es-419"/>
        </w:rPr>
        <w:br/>
      </w:r>
      <w:r w:rsidR="000218EF" w:rsidRPr="000B7FF8">
        <w:rPr>
          <w:rFonts w:cstheme="minorHAnsi"/>
          <w:color w:val="000000"/>
          <w:lang w:val="es-419"/>
        </w:rPr>
        <w:t xml:space="preserve">* </w:t>
      </w:r>
      <w:r w:rsidR="000218EF" w:rsidRPr="000B7FF8">
        <w:rPr>
          <w:rFonts w:cstheme="minorHAnsi"/>
          <w:lang w:val="es-419"/>
        </w:rPr>
        <w:t>Mínimo de 5 años en puestos de dirección liderando y gestionando programas complejos financiados</w:t>
      </w:r>
      <w:r w:rsidR="000218EF" w:rsidRPr="000B7FF8">
        <w:rPr>
          <w:rFonts w:cstheme="minorHAnsi"/>
          <w:spacing w:val="-5"/>
          <w:lang w:val="es-419"/>
        </w:rPr>
        <w:t xml:space="preserve"> </w:t>
      </w:r>
      <w:r w:rsidR="000218EF" w:rsidRPr="000B7FF8">
        <w:rPr>
          <w:rFonts w:cstheme="minorHAnsi"/>
          <w:lang w:val="es-419"/>
        </w:rPr>
        <w:t>por</w:t>
      </w:r>
      <w:r w:rsidR="000218EF" w:rsidRPr="000B7FF8">
        <w:rPr>
          <w:rFonts w:cstheme="minorHAnsi"/>
          <w:spacing w:val="-4"/>
          <w:lang w:val="es-419"/>
        </w:rPr>
        <w:t xml:space="preserve"> </w:t>
      </w:r>
      <w:r w:rsidR="000218EF" w:rsidRPr="000B7FF8">
        <w:rPr>
          <w:rFonts w:cstheme="minorHAnsi"/>
          <w:lang w:val="es-419"/>
        </w:rPr>
        <w:t>donantes/</w:t>
      </w:r>
      <w:r w:rsidR="00B375F3" w:rsidRPr="000B7FF8">
        <w:rPr>
          <w:rFonts w:cstheme="minorHAnsi"/>
          <w:lang w:val="es-419"/>
        </w:rPr>
        <w:t>cooperación internacional</w:t>
      </w:r>
      <w:r w:rsidR="00B375F3" w:rsidRPr="000B7FF8">
        <w:rPr>
          <w:rFonts w:cstheme="minorHAnsi"/>
          <w:spacing w:val="-5"/>
          <w:lang w:val="es-419"/>
        </w:rPr>
        <w:t xml:space="preserve"> </w:t>
      </w:r>
      <w:r w:rsidR="000218EF" w:rsidRPr="000B7FF8">
        <w:rPr>
          <w:rFonts w:cstheme="minorHAnsi"/>
          <w:lang w:val="es-419"/>
        </w:rPr>
        <w:t>y</w:t>
      </w:r>
      <w:r w:rsidR="000218EF" w:rsidRPr="000B7FF8">
        <w:rPr>
          <w:rFonts w:cstheme="minorHAnsi"/>
          <w:spacing w:val="-4"/>
          <w:lang w:val="es-419"/>
        </w:rPr>
        <w:t xml:space="preserve"> </w:t>
      </w:r>
      <w:r w:rsidR="000218EF" w:rsidRPr="000B7FF8">
        <w:rPr>
          <w:rFonts w:cstheme="minorHAnsi"/>
          <w:lang w:val="es-419"/>
        </w:rPr>
        <w:t>equipos</w:t>
      </w:r>
      <w:r w:rsidR="000218EF" w:rsidRPr="000B7FF8">
        <w:rPr>
          <w:rFonts w:cstheme="minorHAnsi"/>
          <w:spacing w:val="-4"/>
          <w:lang w:val="es-419"/>
        </w:rPr>
        <w:t xml:space="preserve"> </w:t>
      </w:r>
      <w:r w:rsidR="000218EF" w:rsidRPr="000B7FF8">
        <w:rPr>
          <w:rFonts w:cstheme="minorHAnsi"/>
          <w:lang w:val="es-419"/>
        </w:rPr>
        <w:t>multidisciplinares</w:t>
      </w:r>
      <w:r w:rsidR="000218EF" w:rsidRPr="000B7FF8">
        <w:rPr>
          <w:rFonts w:cstheme="minorHAnsi"/>
          <w:spacing w:val="-4"/>
          <w:lang w:val="es-419"/>
        </w:rPr>
        <w:t xml:space="preserve"> </w:t>
      </w:r>
      <w:r w:rsidR="000218EF" w:rsidRPr="000B7FF8">
        <w:rPr>
          <w:rFonts w:cstheme="minorHAnsi"/>
          <w:lang w:val="es-419"/>
        </w:rPr>
        <w:t>en</w:t>
      </w:r>
      <w:r w:rsidR="000218EF" w:rsidRPr="000B7FF8">
        <w:rPr>
          <w:rFonts w:cstheme="minorHAnsi"/>
          <w:spacing w:val="-4"/>
          <w:lang w:val="es-419"/>
        </w:rPr>
        <w:t xml:space="preserve"> </w:t>
      </w:r>
      <w:r w:rsidR="000218EF" w:rsidRPr="000B7FF8">
        <w:rPr>
          <w:rFonts w:cstheme="minorHAnsi"/>
          <w:lang w:val="es-419"/>
        </w:rPr>
        <w:t>la</w:t>
      </w:r>
      <w:r w:rsidR="000218EF" w:rsidRPr="000B7FF8">
        <w:rPr>
          <w:rFonts w:cstheme="minorHAnsi"/>
          <w:spacing w:val="-4"/>
          <w:lang w:val="es-419"/>
        </w:rPr>
        <w:t xml:space="preserve"> </w:t>
      </w:r>
      <w:r w:rsidR="000218EF" w:rsidRPr="000B7FF8">
        <w:rPr>
          <w:rFonts w:cstheme="minorHAnsi"/>
          <w:lang w:val="es-419"/>
        </w:rPr>
        <w:t>región</w:t>
      </w:r>
      <w:r w:rsidR="000218EF" w:rsidRPr="000B7FF8">
        <w:rPr>
          <w:rFonts w:cstheme="minorHAnsi"/>
          <w:spacing w:val="-4"/>
          <w:lang w:val="es-419"/>
        </w:rPr>
        <w:t xml:space="preserve"> </w:t>
      </w:r>
      <w:r w:rsidR="000218EF" w:rsidRPr="000B7FF8">
        <w:rPr>
          <w:rFonts w:cstheme="minorHAnsi"/>
          <w:lang w:val="es-419"/>
        </w:rPr>
        <w:t>de</w:t>
      </w:r>
      <w:r w:rsidR="000218EF" w:rsidRPr="000B7FF8">
        <w:rPr>
          <w:rFonts w:cstheme="minorHAnsi"/>
          <w:spacing w:val="-4"/>
          <w:lang w:val="es-419"/>
        </w:rPr>
        <w:t xml:space="preserve"> </w:t>
      </w:r>
      <w:r w:rsidR="000218EF" w:rsidRPr="000B7FF8">
        <w:rPr>
          <w:rFonts w:cstheme="minorHAnsi"/>
          <w:lang w:val="es-419"/>
        </w:rPr>
        <w:t>América</w:t>
      </w:r>
      <w:r w:rsidR="000218EF" w:rsidRPr="000B7FF8">
        <w:rPr>
          <w:rFonts w:cstheme="minorHAnsi"/>
          <w:spacing w:val="-4"/>
          <w:lang w:val="es-419"/>
        </w:rPr>
        <w:t xml:space="preserve"> </w:t>
      </w:r>
      <w:r w:rsidR="000218EF" w:rsidRPr="000B7FF8">
        <w:rPr>
          <w:rFonts w:cstheme="minorHAnsi"/>
          <w:lang w:val="es-419"/>
        </w:rPr>
        <w:t>Latina, preferiblemente como Jefe de Equipo de un proyecto financiado por USAID o equivalente.</w:t>
      </w:r>
      <w:r w:rsidR="000218EF" w:rsidRPr="000B7FF8">
        <w:rPr>
          <w:rFonts w:cstheme="minorHAnsi"/>
          <w:lang w:val="es-419"/>
        </w:rPr>
        <w:br/>
      </w:r>
      <w:r w:rsidR="000218EF" w:rsidRPr="000B7FF8">
        <w:rPr>
          <w:rFonts w:cstheme="minorHAnsi"/>
          <w:color w:val="000000"/>
          <w:lang w:val="es-419"/>
        </w:rPr>
        <w:t xml:space="preserve">* </w:t>
      </w:r>
      <w:r w:rsidR="000218EF" w:rsidRPr="000B7FF8">
        <w:rPr>
          <w:rFonts w:cstheme="minorHAnsi"/>
          <w:lang w:val="es-419"/>
        </w:rPr>
        <w:t>Trayectoria probada en la gestión de programas y equipos de desarrollo multidisciplinares, interacción</w:t>
      </w:r>
      <w:r w:rsidR="000218EF" w:rsidRPr="000B7FF8">
        <w:rPr>
          <w:rFonts w:cstheme="minorHAnsi"/>
          <w:spacing w:val="-6"/>
          <w:lang w:val="es-419"/>
        </w:rPr>
        <w:t xml:space="preserve"> </w:t>
      </w:r>
      <w:r w:rsidR="000218EF" w:rsidRPr="000B7FF8">
        <w:rPr>
          <w:rFonts w:cstheme="minorHAnsi"/>
          <w:lang w:val="es-419"/>
        </w:rPr>
        <w:t>eficaz</w:t>
      </w:r>
      <w:r w:rsidR="000218EF" w:rsidRPr="000B7FF8">
        <w:rPr>
          <w:rFonts w:cstheme="minorHAnsi"/>
          <w:spacing w:val="-3"/>
          <w:lang w:val="es-419"/>
        </w:rPr>
        <w:t xml:space="preserve"> </w:t>
      </w:r>
      <w:r w:rsidR="000218EF" w:rsidRPr="000B7FF8">
        <w:rPr>
          <w:rFonts w:cstheme="minorHAnsi"/>
          <w:lang w:val="es-419"/>
        </w:rPr>
        <w:t>con</w:t>
      </w:r>
      <w:r w:rsidR="000218EF" w:rsidRPr="000B7FF8">
        <w:rPr>
          <w:rFonts w:cstheme="minorHAnsi"/>
          <w:spacing w:val="-3"/>
          <w:lang w:val="es-419"/>
        </w:rPr>
        <w:t xml:space="preserve"> </w:t>
      </w:r>
      <w:r w:rsidR="000218EF" w:rsidRPr="000B7FF8">
        <w:rPr>
          <w:rFonts w:cstheme="minorHAnsi"/>
          <w:lang w:val="es-419"/>
        </w:rPr>
        <w:t>las</w:t>
      </w:r>
      <w:r w:rsidR="000218EF" w:rsidRPr="000B7FF8">
        <w:rPr>
          <w:rFonts w:cstheme="minorHAnsi"/>
          <w:spacing w:val="-3"/>
          <w:lang w:val="es-419"/>
        </w:rPr>
        <w:t xml:space="preserve"> </w:t>
      </w:r>
      <w:r w:rsidR="000218EF" w:rsidRPr="000B7FF8">
        <w:rPr>
          <w:rFonts w:cstheme="minorHAnsi"/>
          <w:lang w:val="es-419"/>
        </w:rPr>
        <w:t>partes</w:t>
      </w:r>
      <w:r w:rsidR="000218EF" w:rsidRPr="000B7FF8">
        <w:rPr>
          <w:rFonts w:cstheme="minorHAnsi"/>
          <w:spacing w:val="-3"/>
          <w:lang w:val="es-419"/>
        </w:rPr>
        <w:t xml:space="preserve"> </w:t>
      </w:r>
      <w:r w:rsidR="000218EF" w:rsidRPr="000B7FF8">
        <w:rPr>
          <w:rFonts w:cstheme="minorHAnsi"/>
          <w:lang w:val="es-419"/>
        </w:rPr>
        <w:t>interesadas,</w:t>
      </w:r>
      <w:r w:rsidR="000218EF" w:rsidRPr="000B7FF8">
        <w:rPr>
          <w:rFonts w:cstheme="minorHAnsi"/>
          <w:spacing w:val="-3"/>
          <w:lang w:val="es-419"/>
        </w:rPr>
        <w:t xml:space="preserve"> </w:t>
      </w:r>
      <w:r w:rsidR="000218EF" w:rsidRPr="000B7FF8">
        <w:rPr>
          <w:rFonts w:cstheme="minorHAnsi"/>
          <w:lang w:val="es-419"/>
        </w:rPr>
        <w:t>fomento</w:t>
      </w:r>
      <w:r w:rsidR="000218EF" w:rsidRPr="000B7FF8">
        <w:rPr>
          <w:rFonts w:cstheme="minorHAnsi"/>
          <w:spacing w:val="-3"/>
          <w:lang w:val="es-419"/>
        </w:rPr>
        <w:t xml:space="preserve"> </w:t>
      </w:r>
      <w:r w:rsidR="000218EF" w:rsidRPr="000B7FF8">
        <w:rPr>
          <w:rFonts w:cstheme="minorHAnsi"/>
          <w:lang w:val="es-419"/>
        </w:rPr>
        <w:t>del</w:t>
      </w:r>
      <w:r w:rsidR="000218EF" w:rsidRPr="000B7FF8">
        <w:rPr>
          <w:rFonts w:cstheme="minorHAnsi"/>
          <w:spacing w:val="-3"/>
          <w:lang w:val="es-419"/>
        </w:rPr>
        <w:t xml:space="preserve"> </w:t>
      </w:r>
      <w:r w:rsidR="000218EF" w:rsidRPr="000B7FF8">
        <w:rPr>
          <w:rFonts w:cstheme="minorHAnsi"/>
          <w:lang w:val="es-419"/>
        </w:rPr>
        <w:t>aprendizaje</w:t>
      </w:r>
      <w:r w:rsidR="000218EF" w:rsidRPr="000B7FF8">
        <w:rPr>
          <w:rFonts w:cstheme="minorHAnsi"/>
          <w:spacing w:val="-3"/>
          <w:lang w:val="es-419"/>
        </w:rPr>
        <w:t xml:space="preserve"> </w:t>
      </w:r>
      <w:r w:rsidR="000218EF" w:rsidRPr="000B7FF8">
        <w:rPr>
          <w:rFonts w:cstheme="minorHAnsi"/>
          <w:lang w:val="es-419"/>
        </w:rPr>
        <w:t>colaborativo</w:t>
      </w:r>
      <w:r w:rsidR="000218EF" w:rsidRPr="000B7FF8">
        <w:rPr>
          <w:rFonts w:cstheme="minorHAnsi"/>
          <w:spacing w:val="-4"/>
          <w:lang w:val="es-419"/>
        </w:rPr>
        <w:t xml:space="preserve"> </w:t>
      </w:r>
      <w:r w:rsidR="000218EF" w:rsidRPr="000B7FF8">
        <w:rPr>
          <w:rFonts w:cstheme="minorHAnsi"/>
          <w:lang w:val="es-419"/>
        </w:rPr>
        <w:t>y</w:t>
      </w:r>
      <w:r w:rsidR="000218EF" w:rsidRPr="000B7FF8">
        <w:rPr>
          <w:rFonts w:cstheme="minorHAnsi"/>
          <w:spacing w:val="-3"/>
          <w:lang w:val="es-419"/>
        </w:rPr>
        <w:t xml:space="preserve"> </w:t>
      </w:r>
      <w:r w:rsidR="000218EF" w:rsidRPr="000B7FF8">
        <w:rPr>
          <w:rFonts w:cstheme="minorHAnsi"/>
          <w:lang w:val="es-419"/>
        </w:rPr>
        <w:t>la</w:t>
      </w:r>
      <w:r w:rsidR="000218EF" w:rsidRPr="000B7FF8">
        <w:rPr>
          <w:rFonts w:cstheme="minorHAnsi"/>
          <w:spacing w:val="-3"/>
          <w:lang w:val="es-419"/>
        </w:rPr>
        <w:t xml:space="preserve"> </w:t>
      </w:r>
      <w:r w:rsidR="000218EF" w:rsidRPr="000B7FF8">
        <w:rPr>
          <w:rFonts w:cstheme="minorHAnsi"/>
          <w:lang w:val="es-419"/>
        </w:rPr>
        <w:t>gestión adaptativa, y promoción de la igualdad de género y la inclusión social.</w:t>
      </w:r>
      <w:r w:rsidR="000218EF" w:rsidRPr="000B7FF8">
        <w:rPr>
          <w:rFonts w:cstheme="minorHAnsi"/>
          <w:lang w:val="es-419"/>
        </w:rPr>
        <w:br/>
      </w:r>
      <w:r w:rsidR="000218EF" w:rsidRPr="000B7FF8">
        <w:rPr>
          <w:rFonts w:cstheme="minorHAnsi"/>
          <w:color w:val="000000"/>
          <w:lang w:val="es-419"/>
        </w:rPr>
        <w:t xml:space="preserve">* </w:t>
      </w:r>
      <w:r w:rsidR="000218EF" w:rsidRPr="000B7FF8">
        <w:rPr>
          <w:rFonts w:cstheme="minorHAnsi"/>
          <w:lang w:val="es-419"/>
        </w:rPr>
        <w:t>Nivel profesional</w:t>
      </w:r>
      <w:r w:rsidR="000218EF" w:rsidRPr="000B7FF8">
        <w:rPr>
          <w:rFonts w:cstheme="minorHAnsi"/>
          <w:spacing w:val="-7"/>
          <w:lang w:val="es-419"/>
        </w:rPr>
        <w:t xml:space="preserve"> </w:t>
      </w:r>
      <w:r w:rsidR="000218EF" w:rsidRPr="000B7FF8">
        <w:rPr>
          <w:rFonts w:cstheme="minorHAnsi"/>
          <w:lang w:val="es-419"/>
        </w:rPr>
        <w:t>de hablar y escrita</w:t>
      </w:r>
      <w:r w:rsidR="000218EF" w:rsidRPr="000B7FF8">
        <w:rPr>
          <w:rFonts w:cstheme="minorHAnsi"/>
          <w:spacing w:val="-7"/>
          <w:lang w:val="es-419"/>
        </w:rPr>
        <w:t xml:space="preserve"> </w:t>
      </w:r>
      <w:r w:rsidR="000218EF" w:rsidRPr="000B7FF8">
        <w:rPr>
          <w:rFonts w:cstheme="minorHAnsi"/>
          <w:lang w:val="es-419"/>
        </w:rPr>
        <w:t>en</w:t>
      </w:r>
      <w:r w:rsidR="000218EF" w:rsidRPr="000B7FF8">
        <w:rPr>
          <w:rFonts w:cstheme="minorHAnsi"/>
          <w:spacing w:val="-8"/>
          <w:lang w:val="es-419"/>
        </w:rPr>
        <w:t xml:space="preserve"> </w:t>
      </w:r>
      <w:r w:rsidR="000218EF" w:rsidRPr="000B7FF8">
        <w:rPr>
          <w:rFonts w:cstheme="minorHAnsi"/>
          <w:lang w:val="es-419"/>
        </w:rPr>
        <w:t>inglés</w:t>
      </w:r>
      <w:r w:rsidR="000218EF" w:rsidRPr="000B7FF8">
        <w:rPr>
          <w:rFonts w:cstheme="minorHAnsi"/>
          <w:spacing w:val="-7"/>
          <w:lang w:val="es-419"/>
        </w:rPr>
        <w:t xml:space="preserve"> </w:t>
      </w:r>
      <w:r w:rsidR="000218EF" w:rsidRPr="000B7FF8">
        <w:rPr>
          <w:rFonts w:cstheme="minorHAnsi"/>
          <w:lang w:val="es-419"/>
        </w:rPr>
        <w:t>y</w:t>
      </w:r>
      <w:r w:rsidR="000218EF" w:rsidRPr="000B7FF8">
        <w:rPr>
          <w:rFonts w:cstheme="minorHAnsi"/>
          <w:spacing w:val="-7"/>
          <w:lang w:val="es-419"/>
        </w:rPr>
        <w:t xml:space="preserve"> </w:t>
      </w:r>
      <w:r w:rsidR="000218EF" w:rsidRPr="000B7FF8">
        <w:rPr>
          <w:rFonts w:cstheme="minorHAnsi"/>
          <w:spacing w:val="-2"/>
          <w:lang w:val="es-419"/>
        </w:rPr>
        <w:t xml:space="preserve">español. </w:t>
      </w:r>
      <w:r w:rsidR="000218EF" w:rsidRPr="000B7FF8">
        <w:rPr>
          <w:rFonts w:cstheme="minorHAnsi"/>
          <w:spacing w:val="-2"/>
          <w:lang w:val="es-419"/>
        </w:rPr>
        <w:br/>
      </w:r>
      <w:r w:rsidR="000218EF" w:rsidRPr="000B7FF8">
        <w:rPr>
          <w:rFonts w:cstheme="minorHAnsi"/>
          <w:color w:val="000000"/>
          <w:lang w:val="es-419"/>
        </w:rPr>
        <w:t xml:space="preserve">* </w:t>
      </w:r>
      <w:r w:rsidR="000218EF" w:rsidRPr="000B7FF8">
        <w:rPr>
          <w:rFonts w:cstheme="minorHAnsi"/>
          <w:lang w:val="es-419"/>
        </w:rPr>
        <w:t>Gran</w:t>
      </w:r>
      <w:r w:rsidR="000218EF" w:rsidRPr="000B7FF8">
        <w:rPr>
          <w:rFonts w:cstheme="minorHAnsi"/>
          <w:spacing w:val="-4"/>
          <w:lang w:val="es-419"/>
        </w:rPr>
        <w:t xml:space="preserve"> </w:t>
      </w:r>
      <w:r w:rsidR="000218EF" w:rsidRPr="000B7FF8">
        <w:rPr>
          <w:rFonts w:cstheme="minorHAnsi"/>
          <w:lang w:val="es-419"/>
        </w:rPr>
        <w:t>familiaridad</w:t>
      </w:r>
      <w:r w:rsidR="000218EF" w:rsidRPr="000B7FF8">
        <w:rPr>
          <w:rFonts w:cstheme="minorHAnsi"/>
          <w:spacing w:val="-4"/>
          <w:lang w:val="es-419"/>
        </w:rPr>
        <w:t xml:space="preserve"> </w:t>
      </w:r>
      <w:r w:rsidR="000218EF" w:rsidRPr="000B7FF8">
        <w:rPr>
          <w:rFonts w:cstheme="minorHAnsi"/>
          <w:lang w:val="es-419"/>
        </w:rPr>
        <w:t>con</w:t>
      </w:r>
      <w:r w:rsidR="000218EF" w:rsidRPr="000B7FF8">
        <w:rPr>
          <w:rFonts w:cstheme="minorHAnsi"/>
          <w:spacing w:val="-4"/>
          <w:lang w:val="es-419"/>
        </w:rPr>
        <w:t xml:space="preserve"> </w:t>
      </w:r>
      <w:r w:rsidR="000218EF" w:rsidRPr="000B7FF8">
        <w:rPr>
          <w:rFonts w:cstheme="minorHAnsi"/>
          <w:lang w:val="es-419"/>
        </w:rPr>
        <w:t>el</w:t>
      </w:r>
      <w:r w:rsidR="000218EF" w:rsidRPr="000B7FF8">
        <w:rPr>
          <w:rFonts w:cstheme="minorHAnsi"/>
          <w:spacing w:val="-4"/>
          <w:lang w:val="es-419"/>
        </w:rPr>
        <w:t xml:space="preserve"> </w:t>
      </w:r>
      <w:r w:rsidR="000218EF" w:rsidRPr="000B7FF8">
        <w:rPr>
          <w:rFonts w:cstheme="minorHAnsi"/>
          <w:lang w:val="es-419"/>
        </w:rPr>
        <w:t>contexto</w:t>
      </w:r>
      <w:r w:rsidR="000218EF" w:rsidRPr="000B7FF8">
        <w:rPr>
          <w:rFonts w:cstheme="minorHAnsi"/>
          <w:spacing w:val="-4"/>
          <w:lang w:val="es-419"/>
        </w:rPr>
        <w:t xml:space="preserve"> </w:t>
      </w:r>
      <w:r w:rsidR="000218EF" w:rsidRPr="000B7FF8">
        <w:rPr>
          <w:rFonts w:cstheme="minorHAnsi"/>
          <w:lang w:val="es-419"/>
        </w:rPr>
        <w:t>político,</w:t>
      </w:r>
      <w:r w:rsidR="000218EF" w:rsidRPr="000B7FF8">
        <w:rPr>
          <w:rFonts w:cstheme="minorHAnsi"/>
          <w:spacing w:val="-5"/>
          <w:lang w:val="es-419"/>
        </w:rPr>
        <w:t xml:space="preserve"> </w:t>
      </w:r>
      <w:r w:rsidR="000218EF" w:rsidRPr="000B7FF8">
        <w:rPr>
          <w:rFonts w:cstheme="minorHAnsi"/>
          <w:lang w:val="es-419"/>
        </w:rPr>
        <w:t>social,</w:t>
      </w:r>
      <w:r w:rsidR="000218EF" w:rsidRPr="000B7FF8">
        <w:rPr>
          <w:rFonts w:cstheme="minorHAnsi"/>
          <w:spacing w:val="-4"/>
          <w:lang w:val="es-419"/>
        </w:rPr>
        <w:t xml:space="preserve"> </w:t>
      </w:r>
      <w:r w:rsidR="000218EF" w:rsidRPr="000B7FF8">
        <w:rPr>
          <w:rFonts w:cstheme="minorHAnsi"/>
          <w:lang w:val="es-419"/>
        </w:rPr>
        <w:t>económico,</w:t>
      </w:r>
      <w:r w:rsidR="000218EF" w:rsidRPr="000B7FF8">
        <w:rPr>
          <w:rFonts w:cstheme="minorHAnsi"/>
          <w:spacing w:val="-4"/>
          <w:lang w:val="es-419"/>
        </w:rPr>
        <w:t xml:space="preserve"> </w:t>
      </w:r>
      <w:r w:rsidR="000218EF" w:rsidRPr="000B7FF8">
        <w:rPr>
          <w:rFonts w:cstheme="minorHAnsi"/>
          <w:lang w:val="es-419"/>
        </w:rPr>
        <w:t>medioambiental</w:t>
      </w:r>
      <w:r w:rsidR="000218EF" w:rsidRPr="000B7FF8">
        <w:rPr>
          <w:rFonts w:cstheme="minorHAnsi"/>
          <w:spacing w:val="-4"/>
          <w:lang w:val="es-419"/>
        </w:rPr>
        <w:t xml:space="preserve"> </w:t>
      </w:r>
      <w:r w:rsidR="000218EF" w:rsidRPr="000B7FF8">
        <w:rPr>
          <w:rFonts w:cstheme="minorHAnsi"/>
          <w:lang w:val="es-419"/>
        </w:rPr>
        <w:t>y</w:t>
      </w:r>
      <w:r w:rsidR="000218EF" w:rsidRPr="000B7FF8">
        <w:rPr>
          <w:rFonts w:cstheme="minorHAnsi"/>
          <w:spacing w:val="-5"/>
          <w:lang w:val="es-419"/>
        </w:rPr>
        <w:t xml:space="preserve"> </w:t>
      </w:r>
      <w:r w:rsidR="000218EF" w:rsidRPr="000B7FF8">
        <w:rPr>
          <w:rFonts w:cstheme="minorHAnsi"/>
          <w:lang w:val="es-419"/>
        </w:rPr>
        <w:t>cultural</w:t>
      </w:r>
      <w:r w:rsidR="000218EF" w:rsidRPr="000B7FF8">
        <w:rPr>
          <w:rFonts w:cstheme="minorHAnsi"/>
          <w:spacing w:val="-4"/>
          <w:lang w:val="es-419"/>
        </w:rPr>
        <w:t xml:space="preserve"> </w:t>
      </w:r>
      <w:r w:rsidR="000218EF" w:rsidRPr="000B7FF8">
        <w:rPr>
          <w:rFonts w:cstheme="minorHAnsi"/>
          <w:lang w:val="es-419"/>
        </w:rPr>
        <w:t xml:space="preserve">de </w:t>
      </w:r>
      <w:r w:rsidR="000218EF" w:rsidRPr="000B7FF8">
        <w:rPr>
          <w:rFonts w:cstheme="minorHAnsi"/>
          <w:spacing w:val="-2"/>
          <w:lang w:val="es-419"/>
        </w:rPr>
        <w:t>Colombia.</w:t>
      </w:r>
      <w:r w:rsidR="000218EF" w:rsidRPr="000B7FF8">
        <w:rPr>
          <w:rFonts w:cstheme="minorHAnsi"/>
          <w:spacing w:val="-2"/>
          <w:lang w:val="es-419"/>
        </w:rPr>
        <w:br/>
      </w:r>
      <w:r w:rsidR="000218EF" w:rsidRPr="000B7FF8">
        <w:rPr>
          <w:rFonts w:cstheme="minorHAnsi"/>
          <w:color w:val="000000"/>
        </w:rPr>
        <w:t xml:space="preserve">* </w:t>
      </w:r>
      <w:r w:rsidR="000218EF" w:rsidRPr="000B7FF8">
        <w:rPr>
          <w:rFonts w:cstheme="minorHAnsi"/>
        </w:rPr>
        <w:t xml:space="preserve">Se anima a </w:t>
      </w:r>
      <w:proofErr w:type="spellStart"/>
      <w:r w:rsidR="000218EF" w:rsidRPr="000B7FF8">
        <w:rPr>
          <w:rFonts w:cstheme="minorHAnsi"/>
        </w:rPr>
        <w:t>aplicar</w:t>
      </w:r>
      <w:proofErr w:type="spellEnd"/>
      <w:r w:rsidR="000218EF" w:rsidRPr="000B7FF8">
        <w:rPr>
          <w:rFonts w:cstheme="minorHAnsi"/>
        </w:rPr>
        <w:t xml:space="preserve"> a </w:t>
      </w:r>
      <w:proofErr w:type="spellStart"/>
      <w:r w:rsidR="000218EF" w:rsidRPr="000B7FF8">
        <w:rPr>
          <w:rFonts w:cstheme="minorHAnsi"/>
        </w:rPr>
        <w:t>los</w:t>
      </w:r>
      <w:proofErr w:type="spellEnd"/>
      <w:r w:rsidR="000218EF" w:rsidRPr="000B7FF8">
        <w:rPr>
          <w:rFonts w:cstheme="minorHAnsi"/>
        </w:rPr>
        <w:t xml:space="preserve"> </w:t>
      </w:r>
      <w:proofErr w:type="spellStart"/>
      <w:r w:rsidR="000218EF" w:rsidRPr="000B7FF8">
        <w:rPr>
          <w:rFonts w:cstheme="minorHAnsi"/>
        </w:rPr>
        <w:t>ciudadanos</w:t>
      </w:r>
      <w:proofErr w:type="spellEnd"/>
      <w:r w:rsidR="000218EF" w:rsidRPr="000B7FF8">
        <w:rPr>
          <w:rFonts w:cstheme="minorHAnsi"/>
        </w:rPr>
        <w:t xml:space="preserve"> </w:t>
      </w:r>
      <w:proofErr w:type="spellStart"/>
      <w:proofErr w:type="gramStart"/>
      <w:r w:rsidR="000218EF" w:rsidRPr="000B7FF8">
        <w:rPr>
          <w:rFonts w:cstheme="minorHAnsi"/>
        </w:rPr>
        <w:t>Colombianos</w:t>
      </w:r>
      <w:proofErr w:type="spellEnd"/>
      <w:proofErr w:type="gramEnd"/>
      <w:r w:rsidR="000218EF" w:rsidRPr="000B7FF8">
        <w:rPr>
          <w:rFonts w:cstheme="minorHAnsi"/>
        </w:rPr>
        <w:t>/as.</w:t>
      </w:r>
    </w:p>
    <w:p w14:paraId="06032791" w14:textId="77777777" w:rsidR="000E3943" w:rsidRPr="000B7FF8" w:rsidRDefault="000E3943" w:rsidP="000E3943">
      <w:pPr>
        <w:pStyle w:val="NoSpacing"/>
        <w:rPr>
          <w:rFonts w:cstheme="minorHAnsi"/>
          <w:lang w:val="es-ES"/>
        </w:rPr>
      </w:pPr>
    </w:p>
    <w:p w14:paraId="42118DC3" w14:textId="77777777" w:rsidR="000E3943" w:rsidRPr="000B7FF8" w:rsidRDefault="000E3943" w:rsidP="000E3943">
      <w:pPr>
        <w:rPr>
          <w:rFonts w:cstheme="minorHAnsi"/>
          <w:b/>
          <w:lang w:val="es-ES"/>
        </w:rPr>
      </w:pPr>
      <w:r w:rsidRPr="000B7FF8">
        <w:rPr>
          <w:rFonts w:cstheme="minorHAnsi"/>
          <w:b/>
          <w:lang w:val="es-ES"/>
        </w:rPr>
        <w:t>Para ser considerados, los solicitantes deben presentar lo siguiente como parte del proceso en línea:</w:t>
      </w:r>
    </w:p>
    <w:p w14:paraId="36785280" w14:textId="77541746" w:rsidR="000E3943" w:rsidRPr="000B7FF8" w:rsidRDefault="000E3943" w:rsidP="000E3943">
      <w:pPr>
        <w:pStyle w:val="NoSpacing"/>
        <w:rPr>
          <w:rFonts w:cstheme="minorHAnsi"/>
          <w:lang w:val="es-ES"/>
        </w:rPr>
      </w:pPr>
      <w:r w:rsidRPr="000B7FF8">
        <w:rPr>
          <w:rFonts w:cstheme="minorHAnsi"/>
          <w:lang w:val="es-ES"/>
        </w:rPr>
        <w:t>* Carta de presentación</w:t>
      </w:r>
    </w:p>
    <w:p w14:paraId="4101B81D" w14:textId="700DE1EC" w:rsidR="000E3943" w:rsidRPr="000B7FF8" w:rsidRDefault="000E3943" w:rsidP="000E3943">
      <w:pPr>
        <w:pStyle w:val="NoSpacing"/>
        <w:rPr>
          <w:rFonts w:cstheme="minorHAnsi"/>
          <w:lang w:val="es-ES"/>
        </w:rPr>
      </w:pPr>
      <w:r w:rsidRPr="000B7FF8">
        <w:rPr>
          <w:rFonts w:cstheme="minorHAnsi"/>
          <w:lang w:val="es-ES"/>
        </w:rPr>
        <w:t>* CV en formato cronológico inverso</w:t>
      </w:r>
      <w:r w:rsidR="009678FB" w:rsidRPr="000B7FF8">
        <w:rPr>
          <w:rFonts w:cstheme="minorHAnsi"/>
          <w:lang w:val="es-ES"/>
        </w:rPr>
        <w:br/>
      </w:r>
    </w:p>
    <w:p w14:paraId="16312874" w14:textId="77777777" w:rsidR="000E3943" w:rsidRPr="000B7FF8" w:rsidRDefault="000E3943" w:rsidP="000E3943">
      <w:pPr>
        <w:pStyle w:val="NoSpacing"/>
        <w:rPr>
          <w:rFonts w:cstheme="minorHAnsi"/>
          <w:lang w:val="es-ES"/>
        </w:rPr>
      </w:pPr>
      <w:r w:rsidRPr="000B7FF8">
        <w:rPr>
          <w:rFonts w:cstheme="minorHAnsi"/>
          <w:lang w:val="es-ES"/>
        </w:rPr>
        <w:t>Indique dónde vio publicado el anuncio Tetra Tech IDS</w:t>
      </w:r>
    </w:p>
    <w:p w14:paraId="76E9A867" w14:textId="50E24E98" w:rsidR="000E3943" w:rsidRPr="000B7FF8" w:rsidRDefault="000E3943" w:rsidP="000E3943">
      <w:pPr>
        <w:pStyle w:val="NoSpacing"/>
        <w:rPr>
          <w:rFonts w:cstheme="minorHAnsi"/>
          <w:lang w:val="es-ES"/>
        </w:rPr>
      </w:pPr>
    </w:p>
    <w:p w14:paraId="1D41677B" w14:textId="23460BE2" w:rsidR="000E3943" w:rsidRPr="000B7FF8" w:rsidRDefault="000E3943" w:rsidP="00973C60">
      <w:pPr>
        <w:pStyle w:val="NoSpacing"/>
        <w:rPr>
          <w:rFonts w:cstheme="minorHAnsi"/>
          <w:lang w:val="es-ES"/>
        </w:rPr>
      </w:pPr>
      <w:r w:rsidRPr="000B7FF8">
        <w:rPr>
          <w:rFonts w:cstheme="minorHAnsi"/>
          <w:lang w:val="es-ES"/>
        </w:rPr>
        <w:t xml:space="preserve">Aplique en línea: </w:t>
      </w:r>
      <w:hyperlink r:id="rId11" w:tgtFrame="_blank" w:history="1">
        <w:r w:rsidR="00973C60" w:rsidRPr="000B7FF8">
          <w:rPr>
            <w:rStyle w:val="Hyperlink"/>
            <w:rFonts w:cstheme="minorHAnsi"/>
            <w:b/>
            <w:bCs/>
            <w:color w:val="2A5BD7"/>
          </w:rPr>
          <w:t>bit.ly/</w:t>
        </w:r>
        <w:proofErr w:type="spellStart"/>
        <w:r w:rsidR="00973C60" w:rsidRPr="000B7FF8">
          <w:rPr>
            <w:rStyle w:val="Hyperlink"/>
            <w:rFonts w:cstheme="minorHAnsi"/>
            <w:b/>
            <w:bCs/>
            <w:color w:val="2A5BD7"/>
          </w:rPr>
          <w:t>ColombiaCFACOP</w:t>
        </w:r>
        <w:proofErr w:type="spellEnd"/>
      </w:hyperlink>
    </w:p>
    <w:p w14:paraId="3B855093" w14:textId="77777777" w:rsidR="00973C60" w:rsidRPr="000B7FF8" w:rsidRDefault="00973C60" w:rsidP="00973C60">
      <w:pPr>
        <w:pStyle w:val="NoSpacing"/>
        <w:rPr>
          <w:rFonts w:cstheme="minorHAnsi"/>
          <w:lang w:val="es-ES"/>
        </w:rPr>
      </w:pPr>
    </w:p>
    <w:p w14:paraId="1DBDFC35" w14:textId="77777777" w:rsidR="000B7FF8" w:rsidRPr="000B7FF8" w:rsidRDefault="000B7FF8" w:rsidP="000B7FF8">
      <w:pPr>
        <w:pStyle w:val="NoSpacing"/>
        <w:rPr>
          <w:rFonts w:cstheme="minorHAnsi"/>
          <w:lang w:val="es-ES"/>
        </w:rPr>
      </w:pPr>
      <w:r w:rsidRPr="000B7FF8">
        <w:rPr>
          <w:rFonts w:cstheme="minorHAnsi"/>
          <w:lang w:val="es-ES"/>
        </w:rPr>
        <w:t xml:space="preserve">Para Tetra Tech, la salud y seguridad juegan un papel vital en nuestro </w:t>
      </w:r>
      <w:proofErr w:type="gramStart"/>
      <w:r w:rsidRPr="000B7FF8">
        <w:rPr>
          <w:rFonts w:cstheme="minorHAnsi"/>
          <w:lang w:val="es-ES"/>
        </w:rPr>
        <w:t>éxito .</w:t>
      </w:r>
      <w:proofErr w:type="gramEnd"/>
      <w:r w:rsidRPr="000B7FF8">
        <w:rPr>
          <w:rFonts w:cstheme="minorHAnsi"/>
          <w:lang w:val="es-ES"/>
        </w:rPr>
        <w:t xml:space="preserve"> Los empleados de Tetra Tech trabajan juntos para cumplir con todas las prácticas y protocolos de salud y seguridad, incluidas las órdenes y regulaciones de salud relacionadas con COVID-19 que son exigidas por las autoridades locales, estatales y federales.</w:t>
      </w:r>
    </w:p>
    <w:p w14:paraId="1C8141D1" w14:textId="77777777" w:rsidR="000B7FF8" w:rsidRPr="000B7FF8" w:rsidRDefault="000B7FF8" w:rsidP="000B7FF8">
      <w:pPr>
        <w:pStyle w:val="NoSpacing"/>
        <w:rPr>
          <w:rFonts w:cstheme="minorHAnsi"/>
          <w:lang w:val="es-ES"/>
        </w:rPr>
      </w:pPr>
    </w:p>
    <w:p w14:paraId="25C6AA1F" w14:textId="77777777" w:rsidR="000B7FF8" w:rsidRPr="000B7FF8" w:rsidRDefault="000B7FF8" w:rsidP="000B7FF8">
      <w:pPr>
        <w:pStyle w:val="NoSpacing"/>
        <w:rPr>
          <w:rFonts w:cstheme="minorHAnsi"/>
          <w:lang w:val="es-ES"/>
        </w:rPr>
      </w:pPr>
      <w:r w:rsidRPr="000B7FF8">
        <w:rPr>
          <w:rFonts w:cstheme="minorHAnsi"/>
          <w:lang w:val="es-ES"/>
        </w:rPr>
        <w:lastRenderedPageBreak/>
        <w:t>No se considerarán las aplicaciones que no cumplan con los requisitos mínimos enumerados anteriormente. Asegúrese de que se carguen todos los documentos necesarios, ya que las aplicaciones incompletas y / o los archivos corruptos pueden retrasar el procesamiento de su solicitud o eliminarlo de consideración. Ninguna llamada telefónica será aceptada.</w:t>
      </w:r>
    </w:p>
    <w:p w14:paraId="51792DC5" w14:textId="77777777" w:rsidR="000B7FF8" w:rsidRPr="000B7FF8" w:rsidRDefault="000B7FF8" w:rsidP="000B7FF8">
      <w:pPr>
        <w:pStyle w:val="NoSpacing"/>
        <w:rPr>
          <w:rFonts w:cstheme="minorHAnsi"/>
          <w:lang w:val="es-ES"/>
        </w:rPr>
      </w:pPr>
    </w:p>
    <w:p w14:paraId="30DDB57C" w14:textId="77777777" w:rsidR="000B7FF8" w:rsidRPr="000B7FF8" w:rsidRDefault="000B7FF8" w:rsidP="000B7FF8">
      <w:pPr>
        <w:pStyle w:val="NoSpacing"/>
        <w:rPr>
          <w:rFonts w:cstheme="minorHAnsi"/>
          <w:lang w:val="es-ES"/>
        </w:rPr>
      </w:pPr>
      <w:r w:rsidRPr="000B7FF8">
        <w:rPr>
          <w:rFonts w:cstheme="minorHAnsi"/>
          <w:lang w:val="es-ES"/>
        </w:rPr>
        <w:t>Tetra Tech es un proveedor líder de servicios de consultoría, ingeniería y técnicos en todo el mundo. Nuestra reputación se basa en la experiencia técnica y la dedicación de nuestros empleados: 27000 personas que trabajan juntas en todas las disciplinas y zonas horarias para proporcionar soluciones inteligentes y sostenibles para proyectos desafiantes. Estamos orgullosos de ser el hogar de los principales expertos técnicos en agua, medio ambiente, infraestructura, gestión de recursos, energía y desarrollo internacional. Tetra Tech combina los recursos de una compañía global multimillonaria con entregas locales centradas en el cliente en más de 550 localidades en todo el mundo. Ofrecemos compensaciones y beneficios competitivos y estamos buscando personas innovadoras para unirse a nuestros equipos. Somos un empleador que ofrece igualdad de oportunidades: EOE AA / M / F / Veteranos / Personas con discapacidades.</w:t>
      </w:r>
    </w:p>
    <w:p w14:paraId="4488247F" w14:textId="77777777" w:rsidR="000B7FF8" w:rsidRPr="0027714A" w:rsidRDefault="000B7FF8" w:rsidP="000B7FF8">
      <w:pPr>
        <w:pStyle w:val="NoSpacing"/>
        <w:rPr>
          <w:rFonts w:cstheme="minorHAnsi"/>
          <w:lang w:val="es-ES"/>
        </w:rPr>
      </w:pPr>
    </w:p>
    <w:p w14:paraId="3003E1DC" w14:textId="77777777" w:rsidR="000E3943" w:rsidRPr="002706EF" w:rsidRDefault="000E3943" w:rsidP="000E3943">
      <w:pPr>
        <w:pStyle w:val="NoSpacing"/>
        <w:rPr>
          <w:lang w:val="es-ES"/>
        </w:rPr>
      </w:pPr>
    </w:p>
    <w:p w14:paraId="105059EA" w14:textId="2DECDE6E" w:rsidR="00F00B1C" w:rsidRPr="00141E07" w:rsidRDefault="00F00B1C" w:rsidP="00443B09">
      <w:pPr>
        <w:pStyle w:val="NoSpacing"/>
        <w:jc w:val="center"/>
        <w:rPr>
          <w:lang w:val="es-419"/>
        </w:rPr>
      </w:pPr>
    </w:p>
    <w:sectPr w:rsidR="00F00B1C" w:rsidRPr="00141E07" w:rsidSect="007E7D54">
      <w:headerReference w:type="default" r:id="rId12"/>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AE2A" w14:textId="77777777" w:rsidR="00F86275" w:rsidRDefault="00F86275">
      <w:pPr>
        <w:spacing w:after="0" w:line="240" w:lineRule="auto"/>
      </w:pPr>
      <w:r>
        <w:separator/>
      </w:r>
    </w:p>
  </w:endnote>
  <w:endnote w:type="continuationSeparator" w:id="0">
    <w:p w14:paraId="367B66AF" w14:textId="77777777" w:rsidR="00F86275" w:rsidRDefault="00F8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2C61" w14:textId="77777777" w:rsidR="00F86275" w:rsidRDefault="00F86275">
      <w:pPr>
        <w:spacing w:after="0" w:line="240" w:lineRule="auto"/>
      </w:pPr>
      <w:r>
        <w:separator/>
      </w:r>
    </w:p>
  </w:footnote>
  <w:footnote w:type="continuationSeparator" w:id="0">
    <w:p w14:paraId="36B4468C" w14:textId="77777777" w:rsidR="00F86275" w:rsidRDefault="00F8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49CC" w14:textId="38D40AA7" w:rsidR="007E7D54" w:rsidRDefault="007E7D54" w:rsidP="007E7D54">
    <w:pPr>
      <w:pStyle w:val="NoSpacing"/>
      <w:jc w:val="center"/>
      <w:rPr>
        <w:rFonts w:ascii="Arial" w:eastAsia="Times New Roman" w:hAnsi="Arial" w:cs="Arial"/>
        <w:b/>
        <w:color w:val="0069AA"/>
        <w:sz w:val="32"/>
        <w:szCs w:val="20"/>
      </w:rPr>
    </w:pPr>
    <w:r w:rsidRPr="006F6A82">
      <w:rPr>
        <w:rFonts w:ascii="Arial" w:hAnsi="Arial" w:cs="Arial"/>
        <w:noProof/>
        <w:sz w:val="18"/>
        <w:szCs w:val="18"/>
      </w:rPr>
      <w:drawing>
        <wp:anchor distT="0" distB="594360" distL="0" distR="0" simplePos="0" relativeHeight="251658240" behindDoc="1" locked="0" layoutInCell="1" allowOverlap="1" wp14:anchorId="39A96BBB" wp14:editId="4BE5D809">
          <wp:simplePos x="0" y="0"/>
          <wp:positionH relativeFrom="column">
            <wp:posOffset>-409575</wp:posOffset>
          </wp:positionH>
          <wp:positionV relativeFrom="paragraph">
            <wp:posOffset>0</wp:posOffset>
          </wp:positionV>
          <wp:extent cx="1943100" cy="506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AE855" w14:textId="77777777" w:rsidR="007E7D54" w:rsidRDefault="007E7D54" w:rsidP="007E7D54">
    <w:pPr>
      <w:pStyle w:val="NoSpacing"/>
      <w:jc w:val="center"/>
      <w:rPr>
        <w:rFonts w:ascii="Arial" w:eastAsia="Times New Roman" w:hAnsi="Arial" w:cs="Arial"/>
        <w:b/>
        <w:color w:val="0069AA"/>
        <w:sz w:val="32"/>
        <w:szCs w:val="20"/>
      </w:rPr>
    </w:pPr>
  </w:p>
  <w:p w14:paraId="3A18B87B" w14:textId="77777777" w:rsidR="007E7D54" w:rsidRDefault="007E7D54" w:rsidP="007E7D54">
    <w:pPr>
      <w:pStyle w:val="NoSpacing"/>
      <w:rPr>
        <w:rFonts w:ascii="Arial" w:eastAsia="Times New Roman" w:hAnsi="Arial" w:cs="Arial"/>
        <w:b/>
        <w:color w:val="0069AA"/>
        <w:sz w:val="32"/>
        <w:szCs w:val="20"/>
      </w:rPr>
    </w:pPr>
  </w:p>
  <w:p w14:paraId="582C71CB" w14:textId="2BBEF606" w:rsidR="007E7D54" w:rsidRDefault="007E7D54">
    <w:pPr>
      <w:pStyle w:val="Header"/>
    </w:pPr>
  </w:p>
  <w:p w14:paraId="379A362D" w14:textId="77777777" w:rsidR="00CC2CC0" w:rsidRDefault="00CC2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0C14"/>
    <w:multiLevelType w:val="hybridMultilevel"/>
    <w:tmpl w:val="091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68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8C"/>
    <w:rsid w:val="000140D6"/>
    <w:rsid w:val="00015153"/>
    <w:rsid w:val="000218EF"/>
    <w:rsid w:val="000461F5"/>
    <w:rsid w:val="0004748C"/>
    <w:rsid w:val="00055B04"/>
    <w:rsid w:val="00056731"/>
    <w:rsid w:val="000A1842"/>
    <w:rsid w:val="000A53DC"/>
    <w:rsid w:val="000B7FF8"/>
    <w:rsid w:val="000C62C9"/>
    <w:rsid w:val="000C65D3"/>
    <w:rsid w:val="000E3943"/>
    <w:rsid w:val="000E5A4C"/>
    <w:rsid w:val="000F20A2"/>
    <w:rsid w:val="001054F9"/>
    <w:rsid w:val="00141E07"/>
    <w:rsid w:val="00143988"/>
    <w:rsid w:val="001702E5"/>
    <w:rsid w:val="001E2E74"/>
    <w:rsid w:val="002D4CF1"/>
    <w:rsid w:val="0030208C"/>
    <w:rsid w:val="00360211"/>
    <w:rsid w:val="003B7C66"/>
    <w:rsid w:val="00404E6F"/>
    <w:rsid w:val="00443B09"/>
    <w:rsid w:val="00476976"/>
    <w:rsid w:val="004A6265"/>
    <w:rsid w:val="004C4FFB"/>
    <w:rsid w:val="004C650B"/>
    <w:rsid w:val="004E7CE3"/>
    <w:rsid w:val="005567D4"/>
    <w:rsid w:val="00574729"/>
    <w:rsid w:val="00595A30"/>
    <w:rsid w:val="005A1A01"/>
    <w:rsid w:val="005A700D"/>
    <w:rsid w:val="005E5133"/>
    <w:rsid w:val="005F0A6B"/>
    <w:rsid w:val="00627D2F"/>
    <w:rsid w:val="00631986"/>
    <w:rsid w:val="00647BFD"/>
    <w:rsid w:val="006868C4"/>
    <w:rsid w:val="00692167"/>
    <w:rsid w:val="006A1E8C"/>
    <w:rsid w:val="006F7EAF"/>
    <w:rsid w:val="0070738E"/>
    <w:rsid w:val="007B5B63"/>
    <w:rsid w:val="007E7D54"/>
    <w:rsid w:val="00870B11"/>
    <w:rsid w:val="009160E2"/>
    <w:rsid w:val="009678FB"/>
    <w:rsid w:val="00973C60"/>
    <w:rsid w:val="009C19C2"/>
    <w:rsid w:val="009D6291"/>
    <w:rsid w:val="009E4CE7"/>
    <w:rsid w:val="00A71D0D"/>
    <w:rsid w:val="00AA455D"/>
    <w:rsid w:val="00B07F8F"/>
    <w:rsid w:val="00B375F3"/>
    <w:rsid w:val="00BF4250"/>
    <w:rsid w:val="00C00311"/>
    <w:rsid w:val="00C1207D"/>
    <w:rsid w:val="00C15647"/>
    <w:rsid w:val="00CC2CC0"/>
    <w:rsid w:val="00D150D6"/>
    <w:rsid w:val="00D869BB"/>
    <w:rsid w:val="00D92AD8"/>
    <w:rsid w:val="00DB2307"/>
    <w:rsid w:val="00E06AAF"/>
    <w:rsid w:val="00E24B04"/>
    <w:rsid w:val="00ED0E7F"/>
    <w:rsid w:val="00F00B1C"/>
    <w:rsid w:val="00F25EE1"/>
    <w:rsid w:val="00F465FF"/>
    <w:rsid w:val="00F86275"/>
    <w:rsid w:val="00F94DCE"/>
    <w:rsid w:val="00FC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059C1"/>
  <w15:docId w15:val="{33A5B61A-BD1A-4B2D-B5DF-1A14BC82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48C"/>
    <w:pPr>
      <w:spacing w:after="0" w:line="240" w:lineRule="auto"/>
    </w:pPr>
  </w:style>
  <w:style w:type="character" w:styleId="Hyperlink">
    <w:name w:val="Hyperlink"/>
    <w:basedOn w:val="DefaultParagraphFont"/>
    <w:uiPriority w:val="99"/>
    <w:unhideWhenUsed/>
    <w:rsid w:val="0004748C"/>
    <w:rPr>
      <w:color w:val="0000FF" w:themeColor="hyperlink"/>
      <w:u w:val="single"/>
    </w:rPr>
  </w:style>
  <w:style w:type="paragraph" w:styleId="Footer">
    <w:name w:val="footer"/>
    <w:basedOn w:val="Normal"/>
    <w:link w:val="FooterChar"/>
    <w:uiPriority w:val="99"/>
    <w:unhideWhenUsed/>
    <w:rsid w:val="0004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8C"/>
  </w:style>
  <w:style w:type="paragraph" w:styleId="Header">
    <w:name w:val="header"/>
    <w:basedOn w:val="Normal"/>
    <w:link w:val="HeaderChar"/>
    <w:uiPriority w:val="99"/>
    <w:unhideWhenUsed/>
    <w:rsid w:val="005A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01"/>
  </w:style>
  <w:style w:type="paragraph" w:styleId="BalloonText">
    <w:name w:val="Balloon Text"/>
    <w:basedOn w:val="Normal"/>
    <w:link w:val="BalloonTextChar"/>
    <w:uiPriority w:val="99"/>
    <w:semiHidden/>
    <w:unhideWhenUsed/>
    <w:rsid w:val="0005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31"/>
    <w:rPr>
      <w:rFonts w:ascii="Tahoma" w:hAnsi="Tahoma" w:cs="Tahoma"/>
      <w:sz w:val="16"/>
      <w:szCs w:val="16"/>
    </w:rPr>
  </w:style>
  <w:style w:type="table" w:styleId="TableGrid">
    <w:name w:val="Table Grid"/>
    <w:basedOn w:val="TableNormal"/>
    <w:uiPriority w:val="59"/>
    <w:rsid w:val="0040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18EF"/>
    <w:pPr>
      <w:widowControl w:val="0"/>
      <w:autoSpaceDE w:val="0"/>
      <w:autoSpaceDN w:val="0"/>
      <w:spacing w:after="0" w:line="240" w:lineRule="auto"/>
    </w:pPr>
    <w:rPr>
      <w:rFonts w:ascii="Arial" w:eastAsia="Arial" w:hAnsi="Arial" w:cs="Arial"/>
      <w:lang w:val="es-ES"/>
    </w:rPr>
  </w:style>
  <w:style w:type="character" w:customStyle="1" w:styleId="BodyTextChar">
    <w:name w:val="Body Text Char"/>
    <w:basedOn w:val="DefaultParagraphFont"/>
    <w:link w:val="BodyText"/>
    <w:uiPriority w:val="1"/>
    <w:rsid w:val="000218EF"/>
    <w:rPr>
      <w:rFonts w:ascii="Arial" w:eastAsia="Arial" w:hAnsi="Arial" w:cs="Arial"/>
      <w:lang w:val="es-ES"/>
    </w:rPr>
  </w:style>
  <w:style w:type="paragraph" w:styleId="Revision">
    <w:name w:val="Revision"/>
    <w:hidden/>
    <w:uiPriority w:val="99"/>
    <w:semiHidden/>
    <w:rsid w:val="00DB2307"/>
    <w:pPr>
      <w:spacing w:after="0" w:line="240" w:lineRule="auto"/>
    </w:pPr>
  </w:style>
  <w:style w:type="character" w:styleId="CommentReference">
    <w:name w:val="annotation reference"/>
    <w:basedOn w:val="DefaultParagraphFont"/>
    <w:uiPriority w:val="99"/>
    <w:semiHidden/>
    <w:unhideWhenUsed/>
    <w:rsid w:val="00DB2307"/>
    <w:rPr>
      <w:sz w:val="16"/>
      <w:szCs w:val="16"/>
    </w:rPr>
  </w:style>
  <w:style w:type="paragraph" w:styleId="CommentText">
    <w:name w:val="annotation text"/>
    <w:basedOn w:val="Normal"/>
    <w:link w:val="CommentTextChar"/>
    <w:uiPriority w:val="99"/>
    <w:semiHidden/>
    <w:unhideWhenUsed/>
    <w:rsid w:val="00DB2307"/>
    <w:pPr>
      <w:spacing w:line="240" w:lineRule="auto"/>
    </w:pPr>
    <w:rPr>
      <w:sz w:val="20"/>
      <w:szCs w:val="20"/>
    </w:rPr>
  </w:style>
  <w:style w:type="character" w:customStyle="1" w:styleId="CommentTextChar">
    <w:name w:val="Comment Text Char"/>
    <w:basedOn w:val="DefaultParagraphFont"/>
    <w:link w:val="CommentText"/>
    <w:uiPriority w:val="99"/>
    <w:semiHidden/>
    <w:rsid w:val="00DB2307"/>
    <w:rPr>
      <w:sz w:val="20"/>
      <w:szCs w:val="20"/>
    </w:rPr>
  </w:style>
  <w:style w:type="paragraph" w:styleId="CommentSubject">
    <w:name w:val="annotation subject"/>
    <w:basedOn w:val="CommentText"/>
    <w:next w:val="CommentText"/>
    <w:link w:val="CommentSubjectChar"/>
    <w:uiPriority w:val="99"/>
    <w:semiHidden/>
    <w:unhideWhenUsed/>
    <w:rsid w:val="00DB2307"/>
    <w:rPr>
      <w:b/>
      <w:bCs/>
    </w:rPr>
  </w:style>
  <w:style w:type="character" w:customStyle="1" w:styleId="CommentSubjectChar">
    <w:name w:val="Comment Subject Char"/>
    <w:basedOn w:val="CommentTextChar"/>
    <w:link w:val="CommentSubject"/>
    <w:uiPriority w:val="99"/>
    <w:semiHidden/>
    <w:rsid w:val="00DB2307"/>
    <w:rPr>
      <w:b/>
      <w:bCs/>
      <w:sz w:val="20"/>
      <w:szCs w:val="20"/>
    </w:rPr>
  </w:style>
  <w:style w:type="character" w:customStyle="1" w:styleId="ui-provider">
    <w:name w:val="ui-provider"/>
    <w:basedOn w:val="DefaultParagraphFont"/>
    <w:rsid w:val="009D6291"/>
  </w:style>
  <w:style w:type="character" w:styleId="FollowedHyperlink">
    <w:name w:val="FollowedHyperlink"/>
    <w:basedOn w:val="DefaultParagraphFont"/>
    <w:uiPriority w:val="99"/>
    <w:semiHidden/>
    <w:unhideWhenUsed/>
    <w:rsid w:val="00973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tetratechintdev.com/IDSCareers/App/PostingDetail.aspx?PostingId=5650" TargetMode="External"/><Relationship Id="rId5" Type="http://schemas.openxmlformats.org/officeDocument/2006/relationships/styles" Target="styles.xml"/><Relationship Id="rId10" Type="http://schemas.openxmlformats.org/officeDocument/2006/relationships/hyperlink" Target="file:///C:\Users\sandra.pico\AppData\Local\Microsoft\Windows\INetCache\Content.Outlook\6RF0LI7H\(http:\www.tetratech.com\intde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Spanish</Language>
    <TaxCatchAll xmlns="056ab153-e312-4c60-80d4-93731119b395">
      <Value>5</Value>
      <Value>2</Value>
      <Value>15</Value>
    </TaxCatchAll>
    <Applicability xmlns="c66bc8e0-2f18-4ec1-a69c-019d9cf62e74">Field and Home Office</Applicability>
    <Project_x0020_Phase xmlns="c66bc8e0-2f18-4ec1-a69c-019d9cf62e74">
      <Value>Pre-Proposal Preparation</Value>
      <Value>Proposal Preparation</Value>
    </Project_x0020_Phase>
    <Document_x0020_Type xmlns="c66bc8e0-2f18-4ec1-a69c-019d9cf62e74">Template</Document_x0020_Type>
    <Document_x0020_Sub_x002d_Type xmlns="c66bc8e0-2f18-4ec1-a69c-019d9cf62e74" xmlns:xsi="http://www.w3.org/2001/XMLSchema-instance" xsi:nil="true"/>
    <Document_x0020_ID xmlns="c66bc8e0-2f18-4ec1-a69c-019d9cf62e74">Rec.Temp.783.sp</Document_x0020_ID>
    <Home_x0020_Office_x0020_Department0 xmlns="c66bc8e0-2f18-4ec1-a69c-019d9cf62e74">Global Talent Operations (GTO)</Home_x0020_Office_x0020_Department0>
    <Process_x0020_Area xmlns="c66bc8e0-2f18-4ec1-a69c-019d9cf62e74">
      <Value>Recruitment</Value>
    </Process_x0020_Area>
    <Current_x0020_Revision_x0020__x0020__x0023_ xmlns="c66bc8e0-2f18-4ec1-a69c-019d9cf62e74">1</Current_x0020_Revision_x0020__x0020__x0023_>
    <Document_x0020_ID_x0020__x0023_ xmlns="c66bc8e0-2f18-4ec1-a69c-019d9cf62e74">783</Document_x0020_ID_x0020__x0023_>
    <pc6e95c6fdf641d89afce95fba5c05b9 xmlns="3868100a-ac7f-4fe5-b775-ae59ed2a0a32">Recruitment|5406f025-fcba-466b-aff1-af809166ebf2;Advertisement/Advertise|3e819c16-a954-478a-9e62-f2fc3539bf4d;Proposal|28e64760-e8f7-4feb-875a-66d4fa590dd0</pc6e95c6fdf641d89afce95fba5c05b9>
    <Role xmlns="c66bc8e0-2f18-4ec1-a69c-019d9cf62e74">
      <Value>Recruiter</Value>
    </Role>
    <Sort_x0020_Order xmlns="c66bc8e0-2f18-4ec1-a69c-019d9cf62e74"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8358D9704D64C878EA0833444D083" ma:contentTypeVersion="45" ma:contentTypeDescription="Create a new document." ma:contentTypeScope="" ma:versionID="ab489251355b01158aab1627728bce61">
  <xsd:schema xmlns:xsd="http://www.w3.org/2001/XMLSchema" xmlns:xs="http://www.w3.org/2001/XMLSchema" xmlns:p="http://schemas.microsoft.com/office/2006/metadata/properties" xmlns:ns1="http://schemas.microsoft.com/sharepoint/v3" xmlns:ns2="c66bc8e0-2f18-4ec1-a69c-019d9cf62e74" xmlns:ns3="3868100a-ac7f-4fe5-b775-ae59ed2a0a32" xmlns:ns4="056ab153-e312-4c60-80d4-93731119b395" xmlns:ns5="http://schemas.microsoft.com/sharepoint/v4" targetNamespace="http://schemas.microsoft.com/office/2006/metadata/properties" ma:root="true" ma:fieldsID="a39cc0542aac6c2aa2cfd04a57ea2b79" ns1:_="" ns2:_="" ns3:_="" ns4:_="" ns5:_="">
    <xsd:import namespace="http://schemas.microsoft.com/sharepoint/v3"/>
    <xsd:import namespace="c66bc8e0-2f18-4ec1-a69c-019d9cf62e74"/>
    <xsd:import namespace="3868100a-ac7f-4fe5-b775-ae59ed2a0a32"/>
    <xsd:import namespace="056ab153-e312-4c60-80d4-93731119b395"/>
    <xsd:import namespace="http://schemas.microsoft.com/sharepoint/v4"/>
    <xsd:element name="properties">
      <xsd:complexType>
        <xsd:sequence>
          <xsd:element name="documentManagement">
            <xsd:complexType>
              <xsd:all>
                <xsd:element ref="ns2:Document_x0020_Type" minOccurs="0"/>
                <xsd:element ref="ns2:Document_x0020_Sub_x002d_Type" minOccurs="0"/>
                <xsd:element ref="ns2:Project_x0020_Phase" minOccurs="0"/>
                <xsd:element ref="ns2:Process_x0020_Area" minOccurs="0"/>
                <xsd:element ref="ns2:Home_x0020_Office_x0020_Department0"/>
                <xsd:element ref="ns2:Applicability" minOccurs="0"/>
                <xsd:element ref="ns1:Language"/>
                <xsd:element ref="ns2:Document_x0020_ID"/>
                <xsd:element ref="ns2:Document_x0020_ID_x0020__x0023_" minOccurs="0"/>
                <xsd:element ref="ns2:Role" minOccurs="0"/>
                <xsd:element ref="ns2:Current_x0020_Revision_x0020__x0020__x0023_"/>
                <xsd:element ref="ns2:Sort_x0020_Order" minOccurs="0"/>
                <xsd:element ref="ns4:TaxCatchAll" minOccurs="0"/>
                <xsd:element ref="ns3:pc6e95c6fdf641d89afce95fba5c05b9" minOccurs="0"/>
                <xsd:element ref="ns2:MediaServiceMetadata" minOccurs="0"/>
                <xsd:element ref="ns2:MediaServiceFastMetadata" minOccurs="0"/>
                <xsd:element ref="ns5: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66bc8e0-2f18-4ec1-a69c-019d9cf62e7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Policy"/>
          <xsd:enumeration value="Standard Operating Procedure (SOP)"/>
          <xsd:enumeration value="Handbook"/>
          <xsd:enumeration value="Template"/>
          <xsd:enumeration value="Example"/>
          <xsd:enumeration value="Guide"/>
          <xsd:enumeration value="Training Materials"/>
          <xsd:enumeration value="FAQ"/>
          <xsd:enumeration value="Other"/>
        </xsd:restriction>
      </xsd:simpleType>
    </xsd:element>
    <xsd:element name="Document_x0020_Sub_x002d_Type" ma:index="3" nillable="true" ma:displayName="Document Sub-Type" ma:description="If Document Type is a EXAMPLE, choose a Sub-Type." ma:format="Dropdown" ma:internalName="Document_x0020_Sub_x002d_Type" ma:readOnly="false">
      <xsd:simpleType>
        <xsd:restriction base="dms:Choice">
          <xsd:enumeration value="Background"/>
          <xsd:enumeration value="BIP/MP &amp; Communications Plans"/>
          <xsd:enumeration value="Component/Detailed Activities"/>
          <xsd:enumeration value="Executive Summaries"/>
          <xsd:enumeration value="Grants"/>
          <xsd:enumeration value="Graphics"/>
          <xsd:enumeration value="Guiding Principles/Pillars"/>
          <xsd:enumeration value="Institutional Capabilities"/>
          <xsd:enumeration value="Key Personnel"/>
          <xsd:enumeration value="Management &amp; Staffing Plan"/>
          <xsd:enumeration value="MEL Plans"/>
          <xsd:enumeration value="Past Performance"/>
          <xsd:enumeration value="QASP"/>
          <xsd:enumeration value="Theory of Change"/>
          <xsd:enumeration value="Work Plan Annexes"/>
        </xsd:restriction>
      </xsd:simpleType>
    </xsd:element>
    <xsd:element name="Project_x0020_Phase" ma:index="4" nillable="true" ma:displayName="Proposal Phase" ma:internalName="Project_x0020_Phase" ma:readOnly="false">
      <xsd:complexType>
        <xsd:complexContent>
          <xsd:extension base="dms:MultiChoice">
            <xsd:sequence>
              <xsd:element name="Value" maxOccurs="unbounded" minOccurs="0" nillable="true">
                <xsd:simpleType>
                  <xsd:restriction base="dms:Choice">
                    <xsd:enumeration value="Pre-Proposal Preparation"/>
                    <xsd:enumeration value="Proposal Preparation"/>
                    <xsd:enumeration value="Post Proposal Submission"/>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st and Pricing"/>
                    <xsd:enumeration value="Handover and Debriefs"/>
                    <xsd:enumeration value="Monitoring, Evaluation and Learning (MEL)"/>
                    <xsd:enumeration value="Partnering and Subcontracts"/>
                    <xsd:enumeration value="Past Performance"/>
                    <xsd:enumeration value="Proposal Administration and Production"/>
                    <xsd:enumeration value="Proposal Components"/>
                    <xsd:enumeration value="Proposal Writing"/>
                    <xsd:enumeration value="Recruitment"/>
                    <xsd:enumeration value="Reviews"/>
                    <xsd:enumeration value="Scoping Trips/Field Visits"/>
                    <xsd:enumeration value="Strategy Sessions"/>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Communications"/>
          <xsd:enumeration value="Contracts, Grants and Procurement (CGP)"/>
          <xsd:enumeration value="Cost and Pricing (C&amp;P)"/>
          <xsd:enumeration value="Front Office"/>
          <xsd:enumeration value="Global Talent Operations (GTO)"/>
          <xsd:enumeration value="Human Resources (HR)"/>
          <xsd:enumeration value="Information and Communication Technology for Development (ICT4D)"/>
          <xsd:enumeration value="Internal Compliance (IC)"/>
          <xsd:enumeration value="Monitoring, Evaluation, and Learning (MEL)"/>
          <xsd:enumeration value="New Business Development Unit (NBD)"/>
          <xsd:enumeration value="Operations"/>
          <xsd:enumeration value="Production"/>
          <xsd:enumeration value="Project Information"/>
          <xsd:enumeration value="Project Planning and Finance (PPFM)"/>
          <xsd:enumeration value="Project Systems and Best Practices (PSBP)"/>
          <xsd:enumeration value="Shared Services"/>
          <xsd:enumeration value="Technology &amp; Information Management Services (TIMS)"/>
          <xsd:enumeration value="Travel and Security (T&amp;S)"/>
        </xsd:restriction>
      </xsd:simpleType>
    </xsd:element>
    <xsd:element name="Applicability" ma:index="7" nillable="true"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ID" ma:index="9" ma:displayName="Document ID" ma:indexed="true" ma:internalName="Document_x0020_ID" ma:readOnly="false">
      <xsd:simpleType>
        <xsd:restriction base="dms:Text">
          <xsd:maxLength value="255"/>
        </xsd:restriction>
      </xsd:simpleType>
    </xsd:element>
    <xsd:element name="Document_x0020_ID_x0020__x0023_" ma:index="10" nillable="true" ma:displayName="Document ID #" ma:indexed="true" ma:internalName="Document_x0020_ID_x0020__x0023_" ma:readOnly="false" ma:percentage="FALSE">
      <xsd:simpleType>
        <xsd:restriction base="dms:Number"/>
      </xsd:simpleType>
    </xsd:element>
    <xsd:element name="Role" ma:index="11" nillable="true" ma:displayName="Role" ma:description="Select role with the understanding that the PM has hand in everything." ma:internalName="Role" ma:readOnly="false" ma:requiredMultiChoice="true">
      <xsd:complexType>
        <xsd:complexContent>
          <xsd:extension base="dms:MultiChoice">
            <xsd:sequence>
              <xsd:element name="Value" maxOccurs="unbounded" minOccurs="0" nillable="true">
                <xsd:simpleType>
                  <xsd:restriction base="dms:Choice">
                    <xsd:enumeration value="Proposal Manager"/>
                    <xsd:enumeration value="Proposal Specialist"/>
                    <xsd:enumeration value="Recruiter"/>
                    <xsd:enumeration value="Cost Lead"/>
                    <xsd:enumeration value="Editor"/>
                    <xsd:enumeration value="Technical Writer"/>
                    <xsd:enumeration value="Reviewer"/>
                    <xsd:enumeration value="MEL Specialist"/>
                    <xsd:enumeration value="Cross Cutting Roles"/>
                    <xsd:enumeration value="Project Information Management Specialist"/>
                  </xsd:restriction>
                </xsd:simpleType>
              </xsd:element>
            </xsd:sequence>
          </xsd:extension>
        </xsd:complexContent>
      </xsd:complexType>
    </xsd:element>
    <xsd:element name="Current_x0020_Revision_x0020__x0020__x0023_" ma:index="12" ma:displayName="Current Revision  #" ma:internalName="Current_x0020_Revision_x0020__x0020__x0023_" ma:readOnly="false" ma:percentage="FALSE">
      <xsd:simpleType>
        <xsd:restriction base="dms:Number"/>
      </xsd:simpleType>
    </xsd:element>
    <xsd:element name="Sort_x0020_Order" ma:index="13" nillable="true" ma:displayName="Sort Order" ma:internalName="Sort_x0020_Order" ma:readOnly="false" ma:percentage="FALSE">
      <xsd:simpleType>
        <xsd:restriction base="dms:Number"/>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8100a-ac7f-4fe5-b775-ae59ed2a0a32" elementFormDefault="qualified">
    <xsd:import namespace="http://schemas.microsoft.com/office/2006/documentManagement/types"/>
    <xsd:import namespace="http://schemas.microsoft.com/office/infopath/2007/PartnerControls"/>
    <xsd:element name="pc6e95c6fdf641d89afce95fba5c05b9" ma:index="23" nillable="true" ma:displayName="PIB/PropBox Keywords_0" ma:hidden="true" ma:internalName="pc6e95c6fdf641d89afce95fba5c05b9"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C33B-FF24-44C3-B683-64ABC79A560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56ab153-e312-4c60-80d4-93731119b395"/>
    <ds:schemaRef ds:uri="http://schemas.microsoft.com/sharepoint/v3"/>
    <ds:schemaRef ds:uri="http://schemas.microsoft.com/sharepoint/v4"/>
    <ds:schemaRef ds:uri="http://purl.org/dc/terms/"/>
    <ds:schemaRef ds:uri="http://schemas.openxmlformats.org/package/2006/metadata/core-properties"/>
    <ds:schemaRef ds:uri="http://purl.org/dc/dcmitype/"/>
    <ds:schemaRef ds:uri="3868100a-ac7f-4fe5-b775-ae59ed2a0a32"/>
    <ds:schemaRef ds:uri="c66bc8e0-2f18-4ec1-a69c-019d9cf62e74"/>
    <ds:schemaRef ds:uri="http://www.w3.org/XML/1998/namespace"/>
  </ds:schemaRefs>
</ds:datastoreItem>
</file>

<file path=customXml/itemProps2.xml><?xml version="1.0" encoding="utf-8"?>
<ds:datastoreItem xmlns:ds="http://schemas.openxmlformats.org/officeDocument/2006/customXml" ds:itemID="{F07A97E8-2859-426A-812B-C68D340FC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6bc8e0-2f18-4ec1-a69c-019d9cf62e74"/>
    <ds:schemaRef ds:uri="3868100a-ac7f-4fe5-b775-ae59ed2a0a32"/>
    <ds:schemaRef ds:uri="056ab153-e312-4c60-80d4-93731119b3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6EAE3-6ABC-45AE-AD14-BCB049CEF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 Posting Template - Proposals - Spanish</vt:lpstr>
    </vt:vector>
  </TitlesOfParts>
  <Manager/>
  <Company/>
  <LinksUpToDate>false</LinksUpToDate>
  <CharactersWithSpaces>6982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Posting Template - Proposals - Spanish</dc:title>
  <dc:subject/>
  <dc:creator>Trowbridge, Sandy</dc:creator>
  <cp:keywords>ICS; recruitment</cp:keywords>
  <dc:description/>
  <cp:lastModifiedBy>Pico, Sandra</cp:lastModifiedBy>
  <cp:revision>7</cp:revision>
  <cp:lastPrinted>2014-05-13T16:02:00Z</cp:lastPrinted>
  <dcterms:created xsi:type="dcterms:W3CDTF">2023-03-15T14:49:00Z</dcterms:created>
  <dcterms:modified xsi:type="dcterms:W3CDTF">2023-06-27T14:37:00Z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567;#ICS|ac832fe1-0446-49e9-a01b-cd150b2470c3;#95;#recruitment|e17e1c50-d8f1-4961-85ba-0643734dcc0f</vt:lpwstr>
  </property>
  <property fmtid="{D5CDD505-2E9C-101B-9397-08002B2CF9AE}" pid="3" name="ContentTypeId">
    <vt:lpwstr>0x0101003EB8358D9704D64C878EA0833444D083</vt:lpwstr>
  </property>
  <property fmtid="{D5CDD505-2E9C-101B-9397-08002B2CF9AE}" pid="4" name="Document Type">
    <vt:lpwstr/>
  </property>
  <property fmtid="{D5CDD505-2E9C-101B-9397-08002B2CF9AE}" pid="5" name="Content Area">
    <vt:lpwstr>;#Personnel;#</vt:lpwstr>
  </property>
  <property fmtid="{D5CDD505-2E9C-101B-9397-08002B2CF9AE}" pid="6" name="Content Owner">
    <vt:lpwstr>3</vt:lpwstr>
  </property>
  <property fmtid="{D5CDD505-2E9C-101B-9397-08002B2CF9AE}" pid="7" name="Home Office Department">
    <vt:lpwstr>3</vt:lpwstr>
  </property>
  <property fmtid="{D5CDD505-2E9C-101B-9397-08002B2CF9AE}" pid="8" name="PIB Keywords">
    <vt:lpwstr>726;#Advertisement/Advertise|3e819c16-a954-478a-9e62-f2fc3539bf4d;#324;#Human Resources (HR)|16c180cd-69d0-488d-ae9e-81403a11a546</vt:lpwstr>
  </property>
  <property fmtid="{D5CDD505-2E9C-101B-9397-08002B2CF9AE}" pid="9" name="Current Revision No.">
    <vt:r8>1</vt:r8>
  </property>
  <property fmtid="{D5CDD505-2E9C-101B-9397-08002B2CF9AE}" pid="10" name="Order">
    <vt:r8>63700</vt:r8>
  </property>
  <property fmtid="{D5CDD505-2E9C-101B-9397-08002B2CF9AE}" pid="11" name="PIB/PropBox Keywords">
    <vt:lpwstr>5;#Recruitment|5406f025-fcba-466b-aff1-af809166ebf2;#2;#Advertisement/Advertise|3e819c16-a954-478a-9e62-f2fc3539bf4d;#15;#Proposal|28e64760-e8f7-4feb-875a-66d4fa590dd0</vt:lpwstr>
  </property>
  <property fmtid="{D5CDD505-2E9C-101B-9397-08002B2CF9AE}" pid="12" name="URL">
    <vt:lpwstr/>
  </property>
  <property fmtid="{D5CDD505-2E9C-101B-9397-08002B2CF9AE}" pid="13" name="GrammarlyDocumentId">
    <vt:lpwstr>2469e9dac1b52d3ee108a61376c8fafa1ce255cb1001415027395ee4aaf4f782</vt:lpwstr>
  </property>
</Properties>
</file>